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4C8068" w14:textId="37A39680" w:rsidR="004E29CE" w:rsidRDefault="00271AB4" w:rsidP="003F5CD9">
      <w:pPr>
        <w:jc w:val="center"/>
      </w:pPr>
      <w:r w:rsidRPr="00134535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E1C6B" wp14:editId="285B1CCC">
                <wp:simplePos x="0" y="0"/>
                <wp:positionH relativeFrom="column">
                  <wp:posOffset>-244929</wp:posOffset>
                </wp:positionH>
                <wp:positionV relativeFrom="paragraph">
                  <wp:posOffset>189865</wp:posOffset>
                </wp:positionV>
                <wp:extent cx="6419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27D5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3pt,14.95pt" to="486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2DC8514F" w14:textId="69A39167" w:rsidR="003F5CD9" w:rsidRPr="001475D0" w:rsidRDefault="003F5CD9" w:rsidP="005B664C">
      <w:pPr>
        <w:spacing w:after="100" w:afterAutospacing="1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1475D0">
        <w:rPr>
          <w:rFonts w:ascii="Arial" w:hAnsi="Arial" w:cs="Arial"/>
          <w:color w:val="auto"/>
          <w:sz w:val="20"/>
          <w:szCs w:val="20"/>
        </w:rPr>
        <w:t xml:space="preserve">ASU </w:t>
      </w:r>
      <w:r w:rsidR="001475D0" w:rsidRPr="001475D0">
        <w:rPr>
          <w:rFonts w:ascii="Arial" w:hAnsi="Arial" w:cs="Arial"/>
          <w:color w:val="auto"/>
          <w:sz w:val="20"/>
          <w:szCs w:val="20"/>
        </w:rPr>
        <w:t>r</w:t>
      </w:r>
      <w:r w:rsidRPr="001475D0">
        <w:rPr>
          <w:rFonts w:ascii="Arial" w:hAnsi="Arial" w:cs="Arial"/>
          <w:color w:val="auto"/>
          <w:sz w:val="20"/>
          <w:szCs w:val="20"/>
        </w:rPr>
        <w:t xml:space="preserve">equestor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n</w:t>
      </w:r>
      <w:r w:rsidRPr="001475D0">
        <w:rPr>
          <w:rFonts w:ascii="Arial" w:hAnsi="Arial" w:cs="Arial"/>
          <w:color w:val="auto"/>
          <w:sz w:val="20"/>
          <w:szCs w:val="20"/>
        </w:rPr>
        <w:t>ame</w:t>
      </w:r>
      <w:r w:rsidR="00A2725C" w:rsidRPr="001475D0">
        <w:rPr>
          <w:rFonts w:ascii="Arial" w:hAnsi="Arial" w:cs="Arial"/>
          <w:color w:val="auto"/>
          <w:sz w:val="20"/>
          <w:szCs w:val="20"/>
        </w:rPr>
        <w:t xml:space="preserve">,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e</w:t>
      </w:r>
      <w:r w:rsidRPr="001475D0">
        <w:rPr>
          <w:rFonts w:ascii="Arial" w:hAnsi="Arial" w:cs="Arial"/>
          <w:color w:val="auto"/>
          <w:sz w:val="20"/>
          <w:szCs w:val="20"/>
        </w:rPr>
        <w:t>mail</w:t>
      </w:r>
      <w:r w:rsidR="00A2725C" w:rsidRPr="001475D0">
        <w:rPr>
          <w:rFonts w:ascii="Arial" w:hAnsi="Arial" w:cs="Arial"/>
          <w:color w:val="auto"/>
          <w:sz w:val="20"/>
          <w:szCs w:val="20"/>
        </w:rPr>
        <w:t xml:space="preserve"> </w:t>
      </w:r>
      <w:r w:rsidR="00906EFA" w:rsidRPr="001475D0">
        <w:rPr>
          <w:rFonts w:ascii="Arial" w:hAnsi="Arial" w:cs="Arial"/>
          <w:color w:val="auto"/>
          <w:sz w:val="20"/>
          <w:szCs w:val="20"/>
        </w:rPr>
        <w:t xml:space="preserve">and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p</w:t>
      </w:r>
      <w:r w:rsidR="00A2725C" w:rsidRPr="001475D0">
        <w:rPr>
          <w:rFonts w:ascii="Arial" w:hAnsi="Arial" w:cs="Arial"/>
          <w:color w:val="auto"/>
          <w:sz w:val="20"/>
          <w:szCs w:val="20"/>
        </w:rPr>
        <w:t>hone</w:t>
      </w:r>
      <w:r w:rsidR="00F63926" w:rsidRPr="001475D0">
        <w:rPr>
          <w:rFonts w:ascii="Arial" w:hAnsi="Arial" w:cs="Arial"/>
          <w:color w:val="auto"/>
          <w:sz w:val="20"/>
          <w:szCs w:val="20"/>
        </w:rPr>
        <w:t>:</w:t>
      </w:r>
    </w:p>
    <w:p w14:paraId="78E40196" w14:textId="167FBEEC" w:rsidR="003F5CD9" w:rsidRPr="001475D0" w:rsidRDefault="003F5CD9" w:rsidP="005B664C">
      <w:pPr>
        <w:spacing w:after="100" w:afterAutospacing="1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1475D0">
        <w:rPr>
          <w:rFonts w:ascii="Arial" w:hAnsi="Arial" w:cs="Arial"/>
          <w:color w:val="auto"/>
          <w:sz w:val="20"/>
          <w:szCs w:val="20"/>
        </w:rPr>
        <w:t xml:space="preserve">ASU </w:t>
      </w:r>
      <w:r w:rsidR="001475D0" w:rsidRPr="001475D0">
        <w:rPr>
          <w:rFonts w:ascii="Arial" w:hAnsi="Arial" w:cs="Arial"/>
          <w:color w:val="auto"/>
          <w:sz w:val="20"/>
          <w:szCs w:val="20"/>
        </w:rPr>
        <w:t>r</w:t>
      </w:r>
      <w:r w:rsidRPr="001475D0">
        <w:rPr>
          <w:rFonts w:ascii="Arial" w:hAnsi="Arial" w:cs="Arial"/>
          <w:color w:val="auto"/>
          <w:sz w:val="20"/>
          <w:szCs w:val="20"/>
        </w:rPr>
        <w:t xml:space="preserve">equestor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d</w:t>
      </w:r>
      <w:r w:rsidRPr="001475D0">
        <w:rPr>
          <w:rFonts w:ascii="Arial" w:hAnsi="Arial" w:cs="Arial"/>
          <w:color w:val="auto"/>
          <w:sz w:val="20"/>
          <w:szCs w:val="20"/>
        </w:rPr>
        <w:t xml:space="preserve">epartment or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u</w:t>
      </w:r>
      <w:r w:rsidRPr="001475D0">
        <w:rPr>
          <w:rFonts w:ascii="Arial" w:hAnsi="Arial" w:cs="Arial"/>
          <w:color w:val="auto"/>
          <w:sz w:val="20"/>
          <w:szCs w:val="20"/>
        </w:rPr>
        <w:t>nit:</w:t>
      </w:r>
    </w:p>
    <w:p w14:paraId="5E1DD90B" w14:textId="3DCC1470" w:rsidR="001200E0" w:rsidRPr="001475D0" w:rsidRDefault="003F5CD9" w:rsidP="005B664C">
      <w:pPr>
        <w:spacing w:after="100" w:afterAutospacing="1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1475D0">
        <w:rPr>
          <w:rFonts w:ascii="Arial" w:hAnsi="Arial" w:cs="Arial"/>
          <w:color w:val="auto"/>
          <w:sz w:val="20"/>
          <w:szCs w:val="20"/>
        </w:rPr>
        <w:t xml:space="preserve">Project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n</w:t>
      </w:r>
      <w:r w:rsidRPr="001475D0">
        <w:rPr>
          <w:rFonts w:ascii="Arial" w:hAnsi="Arial" w:cs="Arial"/>
          <w:color w:val="auto"/>
          <w:sz w:val="20"/>
          <w:szCs w:val="20"/>
        </w:rPr>
        <w:t xml:space="preserve">ame:                      </w:t>
      </w:r>
      <w:r w:rsidR="00134535" w:rsidRPr="001475D0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</w:t>
      </w:r>
    </w:p>
    <w:p w14:paraId="3A1C5715" w14:textId="5938E913" w:rsidR="003F5CD9" w:rsidRPr="001475D0" w:rsidRDefault="00134535" w:rsidP="005B664C">
      <w:pPr>
        <w:spacing w:after="100" w:afterAutospacing="1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1475D0">
        <w:rPr>
          <w:rFonts w:ascii="Arial" w:hAnsi="Arial" w:cs="Arial"/>
          <w:color w:val="auto"/>
          <w:sz w:val="20"/>
          <w:szCs w:val="20"/>
        </w:rPr>
        <w:t xml:space="preserve">Project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n</w:t>
      </w:r>
      <w:r w:rsidRPr="001475D0">
        <w:rPr>
          <w:rFonts w:ascii="Arial" w:hAnsi="Arial" w:cs="Arial"/>
          <w:color w:val="auto"/>
          <w:sz w:val="20"/>
          <w:szCs w:val="20"/>
        </w:rPr>
        <w:t>umber:</w:t>
      </w:r>
      <w:r w:rsidR="003F5CD9" w:rsidRPr="001475D0">
        <w:rPr>
          <w:rFonts w:ascii="Arial" w:hAnsi="Arial" w:cs="Arial"/>
          <w:color w:val="auto"/>
          <w:sz w:val="20"/>
          <w:szCs w:val="20"/>
        </w:rPr>
        <w:t xml:space="preserve">                             </w:t>
      </w:r>
    </w:p>
    <w:p w14:paraId="6C45A388" w14:textId="42F1D0B2" w:rsidR="003F5CD9" w:rsidRPr="001475D0" w:rsidRDefault="003D1936" w:rsidP="005B664C">
      <w:pPr>
        <w:spacing w:after="100" w:afterAutospacing="1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D14F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312A6" wp14:editId="79CF306F">
                <wp:simplePos x="0" y="0"/>
                <wp:positionH relativeFrom="column">
                  <wp:posOffset>-247650</wp:posOffset>
                </wp:positionH>
                <wp:positionV relativeFrom="paragraph">
                  <wp:posOffset>416560</wp:posOffset>
                </wp:positionV>
                <wp:extent cx="64198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E4C431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5pt,32.8pt" to="486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3F5CD9" w:rsidRPr="001475D0">
        <w:rPr>
          <w:rFonts w:ascii="Arial" w:hAnsi="Arial" w:cs="Arial"/>
          <w:color w:val="auto"/>
          <w:sz w:val="20"/>
          <w:szCs w:val="20"/>
        </w:rPr>
        <w:t xml:space="preserve">Design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p</w:t>
      </w:r>
      <w:r w:rsidR="003F5CD9" w:rsidRPr="001475D0">
        <w:rPr>
          <w:rFonts w:ascii="Arial" w:hAnsi="Arial" w:cs="Arial"/>
          <w:color w:val="auto"/>
          <w:sz w:val="20"/>
          <w:szCs w:val="20"/>
        </w:rPr>
        <w:t xml:space="preserve">rofessional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n</w:t>
      </w:r>
      <w:r w:rsidR="003F5CD9" w:rsidRPr="001475D0">
        <w:rPr>
          <w:rFonts w:ascii="Arial" w:hAnsi="Arial" w:cs="Arial"/>
          <w:color w:val="auto"/>
          <w:sz w:val="20"/>
          <w:szCs w:val="20"/>
        </w:rPr>
        <w:t>ame</w:t>
      </w:r>
      <w:r w:rsidR="00F63926" w:rsidRPr="001475D0">
        <w:rPr>
          <w:rFonts w:ascii="Arial" w:hAnsi="Arial" w:cs="Arial"/>
          <w:color w:val="auto"/>
          <w:sz w:val="20"/>
          <w:szCs w:val="20"/>
        </w:rPr>
        <w:t xml:space="preserve">,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e</w:t>
      </w:r>
      <w:r w:rsidR="003F5CD9" w:rsidRPr="001475D0">
        <w:rPr>
          <w:rFonts w:ascii="Arial" w:hAnsi="Arial" w:cs="Arial"/>
          <w:color w:val="auto"/>
          <w:sz w:val="20"/>
          <w:szCs w:val="20"/>
        </w:rPr>
        <w:t>mail</w:t>
      </w:r>
      <w:r w:rsidR="00F63926" w:rsidRPr="001475D0">
        <w:rPr>
          <w:rFonts w:ascii="Arial" w:hAnsi="Arial" w:cs="Arial"/>
          <w:color w:val="auto"/>
          <w:sz w:val="20"/>
          <w:szCs w:val="20"/>
        </w:rPr>
        <w:t xml:space="preserve"> </w:t>
      </w:r>
      <w:r w:rsidR="00906EFA" w:rsidRPr="001475D0">
        <w:rPr>
          <w:rFonts w:ascii="Arial" w:hAnsi="Arial" w:cs="Arial"/>
          <w:color w:val="auto"/>
          <w:sz w:val="20"/>
          <w:szCs w:val="20"/>
        </w:rPr>
        <w:t>and</w:t>
      </w:r>
      <w:r w:rsidR="00F63926" w:rsidRPr="001475D0">
        <w:rPr>
          <w:rFonts w:ascii="Arial" w:hAnsi="Arial" w:cs="Arial"/>
          <w:color w:val="auto"/>
          <w:sz w:val="20"/>
          <w:szCs w:val="20"/>
        </w:rPr>
        <w:t xml:space="preserve"> </w:t>
      </w:r>
      <w:r w:rsidR="00D177F3" w:rsidRPr="001475D0">
        <w:rPr>
          <w:rFonts w:ascii="Arial" w:hAnsi="Arial" w:cs="Arial"/>
          <w:color w:val="auto"/>
          <w:sz w:val="20"/>
          <w:szCs w:val="20"/>
        </w:rPr>
        <w:t>p</w:t>
      </w:r>
      <w:r w:rsidR="00F63926" w:rsidRPr="001475D0">
        <w:rPr>
          <w:rFonts w:ascii="Arial" w:hAnsi="Arial" w:cs="Arial"/>
          <w:color w:val="auto"/>
          <w:sz w:val="20"/>
          <w:szCs w:val="20"/>
        </w:rPr>
        <w:t>hone</w:t>
      </w:r>
      <w:r w:rsidR="003F5CD9" w:rsidRPr="001475D0">
        <w:rPr>
          <w:rFonts w:ascii="Arial" w:hAnsi="Arial" w:cs="Arial"/>
          <w:color w:val="auto"/>
          <w:sz w:val="20"/>
          <w:szCs w:val="20"/>
        </w:rPr>
        <w:t xml:space="preserve">:  </w:t>
      </w:r>
      <w:r w:rsidR="00AA5291" w:rsidRPr="001475D0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469F8F9E" w14:textId="77777777" w:rsidR="00AA5291" w:rsidRDefault="00AA5291" w:rsidP="00AA5291">
      <w:pPr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73788B13" w14:textId="7E47D93F" w:rsidR="004D14F9" w:rsidRDefault="003224B6" w:rsidP="004D14F9">
      <w:pPr>
        <w:spacing w:after="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D14F9">
        <w:rPr>
          <w:rFonts w:ascii="Arial" w:hAnsi="Arial" w:cs="Arial"/>
          <w:b/>
          <w:color w:val="auto"/>
          <w:sz w:val="22"/>
          <w:szCs w:val="22"/>
        </w:rPr>
        <w:t>Purpose</w:t>
      </w:r>
      <w:r w:rsidRPr="004D14F9">
        <w:rPr>
          <w:rFonts w:ascii="Arial" w:hAnsi="Arial" w:cs="Arial"/>
          <w:color w:val="auto"/>
          <w:sz w:val="22"/>
          <w:szCs w:val="22"/>
        </w:rPr>
        <w:t>:</w:t>
      </w:r>
    </w:p>
    <w:p w14:paraId="342A62F5" w14:textId="2395024B" w:rsidR="004D14F9" w:rsidRDefault="004D14F9" w:rsidP="004D14F9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5433C859" w14:textId="597BEF18" w:rsidR="00AB6DF0" w:rsidRPr="004D14F9" w:rsidRDefault="00AB6DF0" w:rsidP="004D14F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F46E2">
        <w:rPr>
          <w:rFonts w:ascii="Arial" w:hAnsi="Arial" w:cs="Arial"/>
          <w:color w:val="auto"/>
          <w:sz w:val="20"/>
          <w:szCs w:val="20"/>
        </w:rPr>
        <w:t>IBC 104.1 General.</w:t>
      </w:r>
      <w:r w:rsidRPr="00EF46E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4D14F9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4D14F9">
        <w:rPr>
          <w:rFonts w:ascii="Arial" w:hAnsi="Arial" w:cs="Arial"/>
          <w:iCs/>
          <w:color w:val="000000" w:themeColor="text1"/>
          <w:sz w:val="20"/>
          <w:szCs w:val="20"/>
        </w:rPr>
        <w:t>building official</w:t>
      </w:r>
      <w:r w:rsidRPr="004D14F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4D14F9">
        <w:rPr>
          <w:rFonts w:ascii="Arial" w:hAnsi="Arial" w:cs="Arial"/>
          <w:color w:val="000000" w:themeColor="text1"/>
          <w:sz w:val="20"/>
          <w:szCs w:val="20"/>
        </w:rPr>
        <w:t>is hereby authorized and directed to enforce the provisions of this</w:t>
      </w:r>
      <w:r w:rsidR="004D14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D14F9">
        <w:rPr>
          <w:rFonts w:ascii="Arial" w:hAnsi="Arial" w:cs="Arial"/>
          <w:color w:val="000000" w:themeColor="text1"/>
          <w:sz w:val="20"/>
          <w:szCs w:val="20"/>
        </w:rPr>
        <w:t xml:space="preserve">code. The </w:t>
      </w:r>
      <w:r w:rsidRPr="004D14F9">
        <w:rPr>
          <w:rFonts w:ascii="Arial" w:hAnsi="Arial" w:cs="Arial"/>
          <w:iCs/>
          <w:color w:val="000000" w:themeColor="text1"/>
          <w:sz w:val="20"/>
          <w:szCs w:val="20"/>
        </w:rPr>
        <w:t>building official</w:t>
      </w:r>
      <w:r w:rsidRPr="004D14F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4D14F9">
        <w:rPr>
          <w:rFonts w:ascii="Arial" w:hAnsi="Arial" w:cs="Arial"/>
          <w:color w:val="000000" w:themeColor="text1"/>
          <w:sz w:val="20"/>
          <w:szCs w:val="20"/>
        </w:rPr>
        <w:t xml:space="preserve">shall have the authority to render interpretations of this code and </w:t>
      </w:r>
      <w:r w:rsidR="00EF46E2" w:rsidRPr="004D14F9">
        <w:rPr>
          <w:rFonts w:ascii="Arial" w:hAnsi="Arial" w:cs="Arial"/>
          <w:color w:val="000000" w:themeColor="text1"/>
          <w:sz w:val="20"/>
          <w:szCs w:val="20"/>
        </w:rPr>
        <w:t>adopt policies and procedures to</w:t>
      </w:r>
      <w:r w:rsidRPr="004D14F9">
        <w:rPr>
          <w:rFonts w:ascii="Arial" w:hAnsi="Arial" w:cs="Arial"/>
          <w:color w:val="000000" w:themeColor="text1"/>
          <w:sz w:val="20"/>
          <w:szCs w:val="20"/>
        </w:rPr>
        <w:t xml:space="preserve"> clarify the application of its provisions. Such interpretations, policies and procedures shall be in compliance with the intent and purpose of this code. Such policies and procedures shall</w:t>
      </w:r>
      <w:r w:rsidR="003224B6" w:rsidRPr="004D14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D14F9">
        <w:rPr>
          <w:rFonts w:ascii="Arial" w:hAnsi="Arial" w:cs="Arial"/>
          <w:color w:val="000000" w:themeColor="text1"/>
          <w:sz w:val="20"/>
          <w:szCs w:val="20"/>
        </w:rPr>
        <w:t>not have the effect of waiving requirements specifically provided for in this code.</w:t>
      </w:r>
    </w:p>
    <w:p w14:paraId="69DD047B" w14:textId="77777777" w:rsidR="003224B6" w:rsidRPr="005B664C" w:rsidRDefault="003224B6" w:rsidP="004D14F9">
      <w:pPr>
        <w:spacing w:after="0" w:line="240" w:lineRule="auto"/>
        <w:ind w:hanging="360"/>
        <w:rPr>
          <w:rFonts w:ascii="Times-Roman" w:hAnsi="Times-Roman" w:cs="Times-Roman"/>
          <w:color w:val="000000" w:themeColor="text1"/>
          <w:sz w:val="20"/>
          <w:szCs w:val="20"/>
        </w:rPr>
      </w:pPr>
    </w:p>
    <w:p w14:paraId="6873C5B8" w14:textId="7D5ACBBD" w:rsidR="005E6AF8" w:rsidRPr="00AB6DF0" w:rsidRDefault="00AB6DF0" w:rsidP="004D1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As such, ASU has implemented a </w:t>
      </w:r>
      <w:r w:rsidR="005E6AF8" w:rsidRPr="005B664C">
        <w:rPr>
          <w:rFonts w:ascii="Arial" w:hAnsi="Arial" w:cs="Arial"/>
          <w:color w:val="auto"/>
          <w:sz w:val="20"/>
          <w:szCs w:val="20"/>
        </w:rPr>
        <w:t xml:space="preserve">Code Interpretation Request </w:t>
      </w:r>
      <w:r>
        <w:rPr>
          <w:rFonts w:ascii="Arial" w:hAnsi="Arial" w:cs="Arial"/>
          <w:color w:val="auto"/>
          <w:sz w:val="20"/>
          <w:szCs w:val="20"/>
        </w:rPr>
        <w:t>process. A CIR</w:t>
      </w:r>
      <w:r w:rsidR="005E6AF8" w:rsidRPr="005B664C">
        <w:rPr>
          <w:rFonts w:ascii="Arial" w:hAnsi="Arial" w:cs="Arial"/>
          <w:color w:val="auto"/>
          <w:sz w:val="20"/>
          <w:szCs w:val="20"/>
        </w:rPr>
        <w:t xml:space="preserve"> is a binding interpretation for a code provision specific to the facts and circumstances </w:t>
      </w:r>
      <w:r w:rsidRPr="005B664C">
        <w:rPr>
          <w:rFonts w:ascii="Arial" w:hAnsi="Arial" w:cs="Arial"/>
          <w:color w:val="auto"/>
          <w:sz w:val="20"/>
          <w:szCs w:val="20"/>
        </w:rPr>
        <w:t>of</w:t>
      </w:r>
      <w:r w:rsidR="005E6AF8" w:rsidRPr="005B664C">
        <w:rPr>
          <w:rFonts w:ascii="Arial" w:hAnsi="Arial" w:cs="Arial"/>
          <w:color w:val="auto"/>
          <w:sz w:val="20"/>
          <w:szCs w:val="20"/>
        </w:rPr>
        <w:t xml:space="preserve"> one particular project. If multiple interpretations are needed for this specific project, please submit a separate CIR for each. Once received</w:t>
      </w:r>
      <w:r w:rsidRPr="005B664C">
        <w:rPr>
          <w:rFonts w:ascii="Arial" w:hAnsi="Arial" w:cs="Arial"/>
          <w:color w:val="auto"/>
          <w:sz w:val="20"/>
          <w:szCs w:val="20"/>
        </w:rPr>
        <w:t>, the Building Official</w:t>
      </w:r>
      <w:r w:rsidR="003224B6">
        <w:rPr>
          <w:rFonts w:ascii="Arial" w:hAnsi="Arial" w:cs="Arial"/>
          <w:color w:val="auto"/>
          <w:sz w:val="20"/>
          <w:szCs w:val="20"/>
        </w:rPr>
        <w:t>’</w:t>
      </w:r>
      <w:r w:rsidRPr="005B664C">
        <w:rPr>
          <w:rFonts w:ascii="Arial" w:hAnsi="Arial" w:cs="Arial"/>
          <w:color w:val="auto"/>
          <w:sz w:val="20"/>
          <w:szCs w:val="20"/>
        </w:rPr>
        <w:t xml:space="preserve">s Office will review </w:t>
      </w:r>
      <w:r w:rsidR="003224B6">
        <w:rPr>
          <w:rFonts w:ascii="Arial" w:hAnsi="Arial" w:cs="Arial"/>
          <w:color w:val="auto"/>
          <w:sz w:val="20"/>
          <w:szCs w:val="20"/>
        </w:rPr>
        <w:t xml:space="preserve">the CIR </w:t>
      </w:r>
      <w:r w:rsidRPr="005B664C">
        <w:rPr>
          <w:rFonts w:ascii="Arial" w:hAnsi="Arial" w:cs="Arial"/>
          <w:color w:val="auto"/>
          <w:sz w:val="20"/>
          <w:szCs w:val="20"/>
        </w:rPr>
        <w:t xml:space="preserve">with </w:t>
      </w:r>
      <w:r w:rsidR="00EF46E2">
        <w:rPr>
          <w:rFonts w:ascii="Arial" w:hAnsi="Arial" w:cs="Arial"/>
          <w:color w:val="auto"/>
          <w:sz w:val="20"/>
          <w:szCs w:val="20"/>
        </w:rPr>
        <w:t xml:space="preserve">the </w:t>
      </w:r>
      <w:r w:rsidRPr="005B664C">
        <w:rPr>
          <w:rFonts w:ascii="Arial" w:hAnsi="Arial" w:cs="Arial"/>
          <w:color w:val="auto"/>
          <w:sz w:val="20"/>
          <w:szCs w:val="20"/>
        </w:rPr>
        <w:t>appropriate staff and may consult with you before an official interpretation is rendered.</w:t>
      </w:r>
      <w:r w:rsidR="003224B6">
        <w:rPr>
          <w:rFonts w:ascii="Arial" w:hAnsi="Arial" w:cs="Arial"/>
          <w:color w:val="auto"/>
          <w:sz w:val="20"/>
          <w:szCs w:val="20"/>
        </w:rPr>
        <w:t xml:space="preserve"> CIRs shall be submitted to this office </w:t>
      </w:r>
      <w:r w:rsidR="00E82FC3">
        <w:rPr>
          <w:rFonts w:ascii="Arial" w:hAnsi="Arial" w:cs="Arial"/>
          <w:color w:val="auto"/>
          <w:sz w:val="20"/>
          <w:szCs w:val="20"/>
        </w:rPr>
        <w:t>through</w:t>
      </w:r>
      <w:r w:rsidR="003224B6">
        <w:rPr>
          <w:rFonts w:ascii="Arial" w:hAnsi="Arial" w:cs="Arial"/>
          <w:color w:val="auto"/>
          <w:sz w:val="20"/>
          <w:szCs w:val="20"/>
        </w:rPr>
        <w:t xml:space="preserve"> CPMG and </w:t>
      </w:r>
      <w:r w:rsidR="008C1EB9">
        <w:rPr>
          <w:rFonts w:ascii="Arial" w:hAnsi="Arial" w:cs="Arial"/>
          <w:color w:val="auto"/>
          <w:sz w:val="20"/>
          <w:szCs w:val="20"/>
        </w:rPr>
        <w:t>F</w:t>
      </w:r>
      <w:r w:rsidR="003224B6">
        <w:rPr>
          <w:rFonts w:ascii="Arial" w:hAnsi="Arial" w:cs="Arial"/>
          <w:color w:val="auto"/>
          <w:sz w:val="20"/>
          <w:szCs w:val="20"/>
        </w:rPr>
        <w:t>M Project Managers</w:t>
      </w:r>
      <w:r w:rsidR="00383DE2">
        <w:rPr>
          <w:rFonts w:ascii="Arial" w:hAnsi="Arial" w:cs="Arial"/>
          <w:color w:val="auto"/>
          <w:sz w:val="20"/>
          <w:szCs w:val="20"/>
        </w:rPr>
        <w:t>.</w:t>
      </w:r>
      <w:r w:rsidR="003224B6">
        <w:rPr>
          <w:rFonts w:ascii="Arial" w:hAnsi="Arial" w:cs="Arial"/>
          <w:color w:val="auto"/>
          <w:sz w:val="20"/>
          <w:szCs w:val="20"/>
        </w:rPr>
        <w:t xml:space="preserve">  </w:t>
      </w:r>
      <w:r w:rsidRPr="005B664C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3C751BCE" w14:textId="77777777" w:rsidR="005E6AF8" w:rsidRDefault="005E6AF8" w:rsidP="00AA5291">
      <w:pPr>
        <w:spacing w:after="36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73B88041" w14:textId="47359F7D" w:rsidR="00134535" w:rsidRPr="004D14F9" w:rsidRDefault="005E6AF8" w:rsidP="00AA5291">
      <w:pPr>
        <w:spacing w:after="360" w:line="240" w:lineRule="auto"/>
        <w:ind w:hanging="360"/>
        <w:rPr>
          <w:rFonts w:ascii="Arial" w:hAnsi="Arial" w:cs="Arial"/>
          <w:b/>
          <w:color w:val="auto"/>
          <w:sz w:val="22"/>
          <w:szCs w:val="22"/>
        </w:rPr>
      </w:pPr>
      <w:r w:rsidRPr="004D14F9">
        <w:rPr>
          <w:rFonts w:ascii="Arial" w:hAnsi="Arial" w:cs="Arial"/>
          <w:b/>
          <w:color w:val="auto"/>
          <w:sz w:val="22"/>
          <w:szCs w:val="22"/>
        </w:rPr>
        <w:t xml:space="preserve">Brief </w:t>
      </w:r>
      <w:r w:rsidR="008C1EB9" w:rsidRPr="004D14F9">
        <w:rPr>
          <w:rFonts w:ascii="Arial" w:hAnsi="Arial" w:cs="Arial"/>
          <w:b/>
          <w:color w:val="auto"/>
          <w:sz w:val="22"/>
          <w:szCs w:val="22"/>
        </w:rPr>
        <w:t>p</w:t>
      </w:r>
      <w:r w:rsidR="00134535" w:rsidRPr="004D14F9">
        <w:rPr>
          <w:rFonts w:ascii="Arial" w:hAnsi="Arial" w:cs="Arial"/>
          <w:b/>
          <w:color w:val="auto"/>
          <w:sz w:val="22"/>
          <w:szCs w:val="22"/>
        </w:rPr>
        <w:t xml:space="preserve">roject </w:t>
      </w:r>
      <w:r w:rsidR="008C1EB9" w:rsidRPr="004D14F9">
        <w:rPr>
          <w:rFonts w:ascii="Arial" w:hAnsi="Arial" w:cs="Arial"/>
          <w:b/>
          <w:color w:val="auto"/>
          <w:sz w:val="22"/>
          <w:szCs w:val="22"/>
        </w:rPr>
        <w:t>d</w:t>
      </w:r>
      <w:r w:rsidR="00134535" w:rsidRPr="004D14F9">
        <w:rPr>
          <w:rFonts w:ascii="Arial" w:hAnsi="Arial" w:cs="Arial"/>
          <w:b/>
          <w:color w:val="auto"/>
          <w:sz w:val="22"/>
          <w:szCs w:val="22"/>
        </w:rPr>
        <w:t>escription</w:t>
      </w:r>
      <w:r w:rsidR="00134535" w:rsidRPr="004D14F9">
        <w:rPr>
          <w:rFonts w:ascii="Arial" w:hAnsi="Arial" w:cs="Arial"/>
          <w:color w:val="auto"/>
          <w:sz w:val="22"/>
          <w:szCs w:val="22"/>
        </w:rPr>
        <w:t>:</w:t>
      </w:r>
    </w:p>
    <w:p w14:paraId="081D3654" w14:textId="77777777" w:rsidR="00F63926" w:rsidRDefault="00F63926" w:rsidP="00F63926">
      <w:pPr>
        <w:spacing w:after="36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63B9D99A" w14:textId="77777777" w:rsidR="005E6AF8" w:rsidRDefault="005E6AF8" w:rsidP="00F63926">
      <w:pPr>
        <w:spacing w:after="36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</w:p>
    <w:p w14:paraId="5E556B59" w14:textId="77777777" w:rsidR="00365350" w:rsidRDefault="00365350" w:rsidP="00365350">
      <w:pPr>
        <w:spacing w:after="360" w:line="240" w:lineRule="auto"/>
        <w:ind w:hanging="360"/>
        <w:rPr>
          <w:rFonts w:ascii="Arial" w:hAnsi="Arial" w:cs="Arial"/>
          <w:b/>
          <w:color w:val="auto"/>
          <w:sz w:val="20"/>
          <w:szCs w:val="20"/>
        </w:rPr>
      </w:pPr>
    </w:p>
    <w:p w14:paraId="1F753EB8" w14:textId="73C8EE69" w:rsidR="004D14F9" w:rsidRDefault="00365350" w:rsidP="004D14F9">
      <w:pPr>
        <w:spacing w:before="240" w:after="12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D14F9">
        <w:rPr>
          <w:rFonts w:ascii="Arial" w:hAnsi="Arial" w:cs="Arial"/>
          <w:b/>
          <w:color w:val="auto"/>
          <w:sz w:val="22"/>
          <w:szCs w:val="22"/>
        </w:rPr>
        <w:t>What is the applicable code section reference</w:t>
      </w:r>
      <w:r w:rsidR="0026150E" w:rsidRPr="004D14F9">
        <w:rPr>
          <w:rFonts w:ascii="Arial" w:hAnsi="Arial" w:cs="Arial"/>
          <w:b/>
          <w:color w:val="auto"/>
          <w:sz w:val="22"/>
          <w:szCs w:val="22"/>
        </w:rPr>
        <w:t>s</w:t>
      </w:r>
      <w:r w:rsidRPr="004D14F9">
        <w:rPr>
          <w:rFonts w:ascii="Arial" w:hAnsi="Arial" w:cs="Arial"/>
          <w:b/>
          <w:color w:val="auto"/>
          <w:sz w:val="22"/>
          <w:szCs w:val="22"/>
        </w:rPr>
        <w:t xml:space="preserve"> and the intent of the code?</w:t>
      </w:r>
      <w:r w:rsidRPr="0005655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59EFE5F" w14:textId="69A7BEB7" w:rsidR="00365350" w:rsidRPr="00134535" w:rsidRDefault="00365350" w:rsidP="004D14F9">
      <w:pPr>
        <w:spacing w:before="240" w:after="120" w:line="240" w:lineRule="auto"/>
        <w:rPr>
          <w:rFonts w:ascii="Arial" w:hAnsi="Arial" w:cs="Arial"/>
          <w:color w:val="auto"/>
          <w:sz w:val="20"/>
          <w:szCs w:val="20"/>
        </w:rPr>
      </w:pPr>
      <w:r w:rsidRPr="0005655A">
        <w:rPr>
          <w:rFonts w:ascii="Arial" w:hAnsi="Arial" w:cs="Arial"/>
          <w:color w:val="auto"/>
          <w:sz w:val="20"/>
          <w:szCs w:val="20"/>
        </w:rPr>
        <w:t>Please use current code and commentary excerpts, ICC interpretations</w:t>
      </w:r>
      <w:r w:rsidR="003055EC">
        <w:rPr>
          <w:rFonts w:ascii="Arial" w:hAnsi="Arial" w:cs="Arial"/>
          <w:color w:val="auto"/>
          <w:sz w:val="20"/>
          <w:szCs w:val="20"/>
        </w:rPr>
        <w:t xml:space="preserve"> </w:t>
      </w:r>
      <w:r w:rsidRPr="0005655A">
        <w:rPr>
          <w:rFonts w:ascii="Arial" w:hAnsi="Arial" w:cs="Arial"/>
          <w:color w:val="auto"/>
          <w:sz w:val="20"/>
          <w:szCs w:val="20"/>
        </w:rPr>
        <w:t>and/or technical articles to provide a</w:t>
      </w:r>
      <w:r w:rsidR="004D14F9">
        <w:rPr>
          <w:rFonts w:ascii="Arial" w:hAnsi="Arial" w:cs="Arial"/>
          <w:color w:val="auto"/>
          <w:sz w:val="20"/>
          <w:szCs w:val="20"/>
        </w:rPr>
        <w:t xml:space="preserve"> </w:t>
      </w:r>
      <w:r w:rsidRPr="0005655A">
        <w:rPr>
          <w:rFonts w:ascii="Arial" w:hAnsi="Arial" w:cs="Arial"/>
          <w:color w:val="auto"/>
          <w:sz w:val="20"/>
          <w:szCs w:val="20"/>
        </w:rPr>
        <w:t>complete overview</w:t>
      </w:r>
      <w:r w:rsidR="004D14F9">
        <w:rPr>
          <w:rFonts w:ascii="Arial" w:hAnsi="Arial" w:cs="Arial"/>
          <w:color w:val="auto"/>
          <w:sz w:val="20"/>
          <w:szCs w:val="20"/>
        </w:rPr>
        <w:t>.</w:t>
      </w:r>
    </w:p>
    <w:p w14:paraId="53963857" w14:textId="77777777" w:rsidR="00365350" w:rsidRDefault="00365350" w:rsidP="00F63926">
      <w:pPr>
        <w:spacing w:after="360" w:line="240" w:lineRule="auto"/>
        <w:ind w:hanging="360"/>
        <w:rPr>
          <w:rFonts w:ascii="Arial" w:hAnsi="Arial" w:cs="Arial"/>
          <w:b/>
          <w:color w:val="auto"/>
          <w:sz w:val="20"/>
          <w:szCs w:val="20"/>
        </w:rPr>
      </w:pPr>
    </w:p>
    <w:p w14:paraId="1C9DE949" w14:textId="77777777" w:rsidR="00365350" w:rsidRDefault="00365350" w:rsidP="00F63926">
      <w:pPr>
        <w:spacing w:after="360" w:line="240" w:lineRule="auto"/>
        <w:ind w:hanging="360"/>
        <w:rPr>
          <w:rFonts w:ascii="Arial" w:hAnsi="Arial" w:cs="Arial"/>
          <w:b/>
          <w:color w:val="auto"/>
          <w:sz w:val="20"/>
          <w:szCs w:val="20"/>
        </w:rPr>
      </w:pPr>
    </w:p>
    <w:p w14:paraId="62A4A028" w14:textId="77777777" w:rsidR="00365350" w:rsidRDefault="00365350" w:rsidP="00F63926">
      <w:pPr>
        <w:spacing w:after="360" w:line="240" w:lineRule="auto"/>
        <w:ind w:hanging="360"/>
        <w:rPr>
          <w:rFonts w:ascii="Arial" w:hAnsi="Arial" w:cs="Arial"/>
          <w:b/>
          <w:color w:val="auto"/>
          <w:sz w:val="20"/>
          <w:szCs w:val="20"/>
        </w:rPr>
      </w:pPr>
    </w:p>
    <w:p w14:paraId="75626420" w14:textId="77777777" w:rsidR="004D14F9" w:rsidRDefault="004D14F9" w:rsidP="004D14F9">
      <w:pPr>
        <w:spacing w:before="240" w:after="120" w:line="240" w:lineRule="auto"/>
        <w:ind w:hanging="360"/>
        <w:rPr>
          <w:rFonts w:ascii="Arial" w:hAnsi="Arial" w:cs="Arial"/>
          <w:b/>
          <w:color w:val="auto"/>
          <w:sz w:val="22"/>
          <w:szCs w:val="22"/>
        </w:rPr>
      </w:pPr>
    </w:p>
    <w:p w14:paraId="4FDB0B19" w14:textId="634C6BDD" w:rsidR="004D14F9" w:rsidRDefault="005E6AF8" w:rsidP="004D14F9">
      <w:pPr>
        <w:spacing w:before="240" w:after="12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D14F9">
        <w:rPr>
          <w:rFonts w:ascii="Arial" w:hAnsi="Arial" w:cs="Arial"/>
          <w:b/>
          <w:color w:val="auto"/>
          <w:sz w:val="22"/>
          <w:szCs w:val="22"/>
        </w:rPr>
        <w:t>Please explain your reasons for requesting this code interpretation</w:t>
      </w:r>
      <w:r w:rsidR="003224B6" w:rsidRPr="004D14F9">
        <w:rPr>
          <w:rFonts w:ascii="Arial" w:hAnsi="Arial" w:cs="Arial"/>
          <w:b/>
          <w:color w:val="auto"/>
          <w:sz w:val="22"/>
          <w:szCs w:val="22"/>
        </w:rPr>
        <w:t>.</w:t>
      </w:r>
      <w:r w:rsidR="00F63926" w:rsidRPr="0005655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BDDE5C6" w14:textId="14F2DC88" w:rsidR="00F63926" w:rsidRPr="00BD4F3E" w:rsidRDefault="005E6AF8" w:rsidP="004D14F9">
      <w:pPr>
        <w:spacing w:before="240" w:after="120" w:line="240" w:lineRule="auto"/>
        <w:rPr>
          <w:rFonts w:ascii="Arial" w:hAnsi="Arial" w:cs="Arial"/>
          <w:color w:val="auto"/>
          <w:sz w:val="20"/>
          <w:szCs w:val="20"/>
        </w:rPr>
      </w:pPr>
      <w:r w:rsidRPr="005B664C">
        <w:rPr>
          <w:rFonts w:ascii="Arial" w:hAnsi="Arial" w:cs="Arial"/>
          <w:color w:val="auto"/>
          <w:sz w:val="20"/>
          <w:szCs w:val="20"/>
        </w:rPr>
        <w:t>Attach additional sheets as necessary, including</w:t>
      </w:r>
      <w:r w:rsidR="00F63926" w:rsidRPr="008C1EB9">
        <w:rPr>
          <w:rFonts w:ascii="Arial" w:hAnsi="Arial" w:cs="Arial"/>
          <w:color w:val="auto"/>
          <w:sz w:val="20"/>
          <w:szCs w:val="20"/>
        </w:rPr>
        <w:t xml:space="preserve"> d</w:t>
      </w:r>
      <w:r w:rsidR="00F63926" w:rsidRPr="0005655A">
        <w:rPr>
          <w:rFonts w:ascii="Arial" w:hAnsi="Arial" w:cs="Arial"/>
          <w:color w:val="auto"/>
          <w:sz w:val="20"/>
          <w:szCs w:val="20"/>
        </w:rPr>
        <w:t>iagrams, figures, sketches, reports or other supporting</w:t>
      </w:r>
      <w:r w:rsidR="004D14F9">
        <w:rPr>
          <w:rFonts w:ascii="Arial" w:hAnsi="Arial" w:cs="Arial"/>
          <w:color w:val="auto"/>
          <w:sz w:val="20"/>
          <w:szCs w:val="20"/>
        </w:rPr>
        <w:t xml:space="preserve"> </w:t>
      </w:r>
      <w:r w:rsidR="00F63926" w:rsidRPr="0005655A">
        <w:rPr>
          <w:rFonts w:ascii="Arial" w:hAnsi="Arial" w:cs="Arial"/>
          <w:color w:val="auto"/>
          <w:sz w:val="20"/>
          <w:szCs w:val="20"/>
        </w:rPr>
        <w:t xml:space="preserve">material to describe the </w:t>
      </w:r>
      <w:r w:rsidR="001475D0">
        <w:rPr>
          <w:rFonts w:ascii="Arial" w:hAnsi="Arial" w:cs="Arial"/>
          <w:color w:val="auto"/>
          <w:sz w:val="20"/>
          <w:szCs w:val="20"/>
        </w:rPr>
        <w:t>project-specific</w:t>
      </w:r>
      <w:r w:rsidR="00F63926" w:rsidRPr="0005655A">
        <w:rPr>
          <w:rFonts w:ascii="Arial" w:hAnsi="Arial" w:cs="Arial"/>
          <w:color w:val="auto"/>
          <w:sz w:val="20"/>
          <w:szCs w:val="20"/>
        </w:rPr>
        <w:t xml:space="preserve"> conditions</w:t>
      </w:r>
      <w:r w:rsidR="004D14F9">
        <w:rPr>
          <w:rFonts w:ascii="Arial" w:hAnsi="Arial" w:cs="Arial"/>
          <w:color w:val="auto"/>
          <w:sz w:val="20"/>
          <w:szCs w:val="20"/>
        </w:rPr>
        <w:t>.</w:t>
      </w:r>
    </w:p>
    <w:p w14:paraId="3AC4CE4C" w14:textId="77777777" w:rsidR="00134535" w:rsidRDefault="00134535" w:rsidP="003F5CD9">
      <w:pPr>
        <w:spacing w:after="360" w:line="240" w:lineRule="auto"/>
        <w:ind w:hanging="450"/>
        <w:rPr>
          <w:rFonts w:ascii="Arial" w:hAnsi="Arial" w:cs="Arial"/>
          <w:color w:val="auto"/>
          <w:sz w:val="22"/>
          <w:szCs w:val="22"/>
        </w:rPr>
      </w:pPr>
    </w:p>
    <w:p w14:paraId="2B2B0CB5" w14:textId="77777777" w:rsidR="00134535" w:rsidRDefault="00134535" w:rsidP="003F5CD9">
      <w:pPr>
        <w:spacing w:after="360" w:line="240" w:lineRule="auto"/>
        <w:ind w:hanging="450"/>
        <w:rPr>
          <w:rFonts w:ascii="Arial" w:hAnsi="Arial" w:cs="Arial"/>
          <w:color w:val="auto"/>
          <w:sz w:val="22"/>
          <w:szCs w:val="22"/>
        </w:rPr>
      </w:pPr>
    </w:p>
    <w:p w14:paraId="4EA6BD60" w14:textId="77777777" w:rsidR="00134535" w:rsidRDefault="00134535" w:rsidP="003F5CD9">
      <w:pPr>
        <w:spacing w:after="360" w:line="240" w:lineRule="auto"/>
        <w:ind w:hanging="450"/>
        <w:rPr>
          <w:rFonts w:ascii="Arial" w:hAnsi="Arial" w:cs="Arial"/>
          <w:color w:val="auto"/>
          <w:sz w:val="22"/>
          <w:szCs w:val="22"/>
        </w:rPr>
      </w:pPr>
    </w:p>
    <w:p w14:paraId="6DBBE4E3" w14:textId="77777777" w:rsidR="00134535" w:rsidRDefault="00134535" w:rsidP="003F5CD9">
      <w:pPr>
        <w:spacing w:after="360" w:line="240" w:lineRule="auto"/>
        <w:ind w:hanging="450"/>
        <w:rPr>
          <w:rFonts w:ascii="Arial" w:hAnsi="Arial" w:cs="Arial"/>
          <w:color w:val="auto"/>
          <w:sz w:val="22"/>
          <w:szCs w:val="22"/>
        </w:rPr>
      </w:pPr>
    </w:p>
    <w:p w14:paraId="7D03137F" w14:textId="44031D48" w:rsidR="00134535" w:rsidRPr="00134535" w:rsidRDefault="005E6AF8" w:rsidP="0033220A">
      <w:pPr>
        <w:spacing w:after="240" w:line="240" w:lineRule="auto"/>
        <w:ind w:hanging="360"/>
        <w:rPr>
          <w:rFonts w:ascii="Arial" w:hAnsi="Arial" w:cs="Arial"/>
          <w:color w:val="auto"/>
          <w:sz w:val="20"/>
          <w:szCs w:val="20"/>
        </w:rPr>
      </w:pPr>
      <w:r w:rsidRPr="004D14F9">
        <w:rPr>
          <w:rFonts w:ascii="Arial" w:hAnsi="Arial" w:cs="Arial"/>
          <w:b/>
          <w:color w:val="auto"/>
          <w:sz w:val="22"/>
          <w:szCs w:val="22"/>
        </w:rPr>
        <w:t>What is</w:t>
      </w:r>
      <w:r w:rsidR="00A37AC7" w:rsidRPr="004D14F9">
        <w:rPr>
          <w:rFonts w:ascii="Arial" w:hAnsi="Arial" w:cs="Arial"/>
          <w:b/>
          <w:color w:val="auto"/>
          <w:sz w:val="22"/>
          <w:szCs w:val="22"/>
        </w:rPr>
        <w:t xml:space="preserve"> the proposed </w:t>
      </w:r>
      <w:r w:rsidR="001475D0">
        <w:rPr>
          <w:rFonts w:ascii="Arial" w:hAnsi="Arial" w:cs="Arial"/>
          <w:b/>
          <w:color w:val="auto"/>
          <w:sz w:val="22"/>
          <w:szCs w:val="22"/>
        </w:rPr>
        <w:t>project-specific</w:t>
      </w:r>
      <w:r w:rsidR="00A37AC7" w:rsidRPr="004D14F9">
        <w:rPr>
          <w:rFonts w:ascii="Arial" w:hAnsi="Arial" w:cs="Arial"/>
          <w:b/>
          <w:color w:val="auto"/>
          <w:sz w:val="22"/>
          <w:szCs w:val="22"/>
        </w:rPr>
        <w:t xml:space="preserve"> solution</w:t>
      </w:r>
      <w:r w:rsidRPr="004D14F9">
        <w:rPr>
          <w:rFonts w:ascii="Arial" w:hAnsi="Arial" w:cs="Arial"/>
          <w:b/>
          <w:color w:val="auto"/>
          <w:sz w:val="22"/>
          <w:szCs w:val="22"/>
        </w:rPr>
        <w:t>?</w:t>
      </w:r>
      <w:r w:rsidR="0005655A" w:rsidRPr="004D14F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A0FFA6D" w14:textId="77777777" w:rsidR="00134535" w:rsidRDefault="00134535" w:rsidP="00134535">
      <w:pPr>
        <w:spacing w:after="360" w:line="240" w:lineRule="auto"/>
        <w:ind w:hanging="360"/>
        <w:rPr>
          <w:rFonts w:ascii="Arial" w:hAnsi="Arial" w:cs="Arial"/>
          <w:color w:val="auto"/>
          <w:sz w:val="18"/>
          <w:szCs w:val="18"/>
        </w:rPr>
      </w:pPr>
    </w:p>
    <w:p w14:paraId="52071B36" w14:textId="77777777" w:rsidR="00134535" w:rsidRDefault="00134535" w:rsidP="00134535">
      <w:pPr>
        <w:spacing w:after="360" w:line="240" w:lineRule="auto"/>
        <w:ind w:hanging="360"/>
        <w:rPr>
          <w:rFonts w:ascii="Arial" w:hAnsi="Arial" w:cs="Arial"/>
          <w:color w:val="auto"/>
          <w:sz w:val="18"/>
          <w:szCs w:val="18"/>
        </w:rPr>
      </w:pPr>
    </w:p>
    <w:p w14:paraId="75ABCAF1" w14:textId="77777777" w:rsidR="00134535" w:rsidRDefault="00134535" w:rsidP="00134535">
      <w:pPr>
        <w:spacing w:after="360" w:line="240" w:lineRule="auto"/>
        <w:ind w:hanging="360"/>
        <w:rPr>
          <w:rFonts w:ascii="Arial" w:hAnsi="Arial" w:cs="Arial"/>
          <w:color w:val="auto"/>
          <w:sz w:val="18"/>
          <w:szCs w:val="18"/>
        </w:rPr>
      </w:pPr>
    </w:p>
    <w:p w14:paraId="5A958812" w14:textId="77777777" w:rsidR="00134535" w:rsidRDefault="00134535" w:rsidP="00134535">
      <w:pPr>
        <w:spacing w:after="360" w:line="240" w:lineRule="auto"/>
        <w:ind w:hanging="360"/>
        <w:rPr>
          <w:rFonts w:ascii="Arial" w:hAnsi="Arial" w:cs="Arial"/>
          <w:color w:val="auto"/>
          <w:sz w:val="18"/>
          <w:szCs w:val="18"/>
        </w:rPr>
      </w:pPr>
    </w:p>
    <w:p w14:paraId="164A290E" w14:textId="77777777" w:rsidR="009F6A27" w:rsidRDefault="009F6A27" w:rsidP="00E932B6">
      <w:pPr>
        <w:spacing w:before="120" w:after="360" w:line="240" w:lineRule="auto"/>
        <w:ind w:left="-360"/>
        <w:rPr>
          <w:rFonts w:ascii="Arial" w:hAnsi="Arial" w:cs="Arial"/>
          <w:color w:val="auto"/>
          <w:sz w:val="20"/>
          <w:szCs w:val="20"/>
        </w:rPr>
      </w:pPr>
    </w:p>
    <w:p w14:paraId="2C20F59D" w14:textId="48B3DCE1" w:rsidR="004D14F9" w:rsidRDefault="00BD4F3E" w:rsidP="005B664C">
      <w:pPr>
        <w:spacing w:before="240" w:after="120" w:line="240" w:lineRule="auto"/>
        <w:ind w:left="-360"/>
        <w:rPr>
          <w:rFonts w:ascii="Arial" w:hAnsi="Arial" w:cs="Arial"/>
          <w:color w:val="auto"/>
          <w:sz w:val="20"/>
          <w:szCs w:val="20"/>
        </w:rPr>
      </w:pPr>
      <w:r w:rsidRPr="004D14F9">
        <w:rPr>
          <w:rFonts w:ascii="Arial" w:hAnsi="Arial" w:cs="Arial"/>
          <w:b/>
          <w:color w:val="auto"/>
          <w:sz w:val="22"/>
          <w:szCs w:val="22"/>
        </w:rPr>
        <w:t>Ho</w:t>
      </w:r>
      <w:r w:rsidR="00A37AC7" w:rsidRPr="004D14F9">
        <w:rPr>
          <w:rFonts w:ascii="Arial" w:hAnsi="Arial" w:cs="Arial"/>
          <w:b/>
          <w:color w:val="auto"/>
          <w:sz w:val="22"/>
          <w:szCs w:val="22"/>
        </w:rPr>
        <w:t xml:space="preserve">w does the proposed </w:t>
      </w:r>
      <w:r w:rsidR="001475D0">
        <w:rPr>
          <w:rFonts w:ascii="Arial" w:hAnsi="Arial" w:cs="Arial"/>
          <w:b/>
          <w:color w:val="auto"/>
          <w:sz w:val="22"/>
          <w:szCs w:val="22"/>
        </w:rPr>
        <w:t>project-specific</w:t>
      </w:r>
      <w:r w:rsidR="00A37AC7" w:rsidRPr="004D14F9">
        <w:rPr>
          <w:rFonts w:ascii="Arial" w:hAnsi="Arial" w:cs="Arial"/>
          <w:b/>
          <w:color w:val="auto"/>
          <w:sz w:val="22"/>
          <w:szCs w:val="22"/>
        </w:rPr>
        <w:t xml:space="preserve"> solution</w:t>
      </w:r>
      <w:r w:rsidRPr="004D14F9">
        <w:rPr>
          <w:rFonts w:ascii="Arial" w:hAnsi="Arial" w:cs="Arial"/>
          <w:b/>
          <w:color w:val="auto"/>
          <w:sz w:val="22"/>
          <w:szCs w:val="22"/>
        </w:rPr>
        <w:t xml:space="preserve"> meet or exceed the</w:t>
      </w:r>
      <w:r w:rsidR="005E6AF8" w:rsidRPr="004D14F9">
        <w:rPr>
          <w:rFonts w:ascii="Arial" w:hAnsi="Arial" w:cs="Arial"/>
          <w:b/>
          <w:color w:val="auto"/>
          <w:sz w:val="22"/>
          <w:szCs w:val="22"/>
        </w:rPr>
        <w:t xml:space="preserve"> intent of the code?</w:t>
      </w:r>
      <w:r w:rsidR="008C1EB9" w:rsidRPr="004D14F9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615B203" w14:textId="33CACBC6" w:rsidR="00134535" w:rsidRPr="008C1EB9" w:rsidRDefault="008C1EB9" w:rsidP="004D14F9">
      <w:pPr>
        <w:spacing w:before="240" w:after="120" w:line="240" w:lineRule="auto"/>
        <w:rPr>
          <w:rFonts w:ascii="Arial" w:hAnsi="Arial" w:cs="Arial"/>
          <w:color w:val="auto"/>
          <w:sz w:val="20"/>
          <w:szCs w:val="20"/>
        </w:rPr>
      </w:pPr>
      <w:r w:rsidRPr="005B664C">
        <w:rPr>
          <w:rFonts w:ascii="Arial" w:hAnsi="Arial" w:cs="Arial"/>
          <w:color w:val="auto"/>
          <w:sz w:val="20"/>
          <w:szCs w:val="20"/>
        </w:rPr>
        <w:t xml:space="preserve">The proposed solution shall </w:t>
      </w:r>
      <w:proofErr w:type="gramStart"/>
      <w:r w:rsidR="00365350">
        <w:rPr>
          <w:rFonts w:ascii="Arial" w:hAnsi="Arial" w:cs="Arial"/>
          <w:color w:val="auto"/>
          <w:sz w:val="20"/>
          <w:szCs w:val="20"/>
        </w:rPr>
        <w:t>be in compliance with</w:t>
      </w:r>
      <w:proofErr w:type="gramEnd"/>
      <w:r w:rsidR="00365350">
        <w:rPr>
          <w:rFonts w:ascii="Arial" w:hAnsi="Arial" w:cs="Arial"/>
          <w:color w:val="auto"/>
          <w:sz w:val="20"/>
          <w:szCs w:val="20"/>
        </w:rPr>
        <w:t xml:space="preserve"> the intent and purpose of the code and that such proposed solution does not lessen </w:t>
      </w:r>
      <w:r w:rsidR="00BD4F3E" w:rsidRPr="008C1EB9">
        <w:rPr>
          <w:rFonts w:ascii="Arial" w:hAnsi="Arial" w:cs="Arial"/>
          <w:color w:val="auto"/>
          <w:sz w:val="20"/>
          <w:szCs w:val="20"/>
        </w:rPr>
        <w:t>health, accessibility, life and fire safety</w:t>
      </w:r>
      <w:r w:rsidR="001475D0">
        <w:rPr>
          <w:rFonts w:ascii="Arial" w:hAnsi="Arial" w:cs="Arial"/>
          <w:color w:val="auto"/>
          <w:sz w:val="20"/>
          <w:szCs w:val="20"/>
        </w:rPr>
        <w:t xml:space="preserve"> </w:t>
      </w:r>
      <w:r w:rsidR="00BD4F3E" w:rsidRPr="008C1EB9">
        <w:rPr>
          <w:rFonts w:ascii="Arial" w:hAnsi="Arial" w:cs="Arial"/>
          <w:color w:val="auto"/>
          <w:sz w:val="20"/>
          <w:szCs w:val="20"/>
        </w:rPr>
        <w:t>or structural requirements</w:t>
      </w:r>
      <w:r w:rsidR="004D14F9">
        <w:rPr>
          <w:rFonts w:ascii="Arial" w:hAnsi="Arial" w:cs="Arial"/>
          <w:color w:val="auto"/>
          <w:sz w:val="20"/>
          <w:szCs w:val="20"/>
        </w:rPr>
        <w:t>.</w:t>
      </w:r>
    </w:p>
    <w:p w14:paraId="795AF235" w14:textId="77777777" w:rsidR="00134535" w:rsidRDefault="00134535" w:rsidP="00134535">
      <w:pPr>
        <w:spacing w:after="360" w:line="240" w:lineRule="auto"/>
        <w:ind w:hanging="360"/>
        <w:rPr>
          <w:rFonts w:ascii="Arial" w:hAnsi="Arial" w:cs="Arial"/>
          <w:color w:val="auto"/>
          <w:sz w:val="18"/>
          <w:szCs w:val="18"/>
        </w:rPr>
      </w:pPr>
    </w:p>
    <w:p w14:paraId="310AC248" w14:textId="77777777" w:rsidR="00134535" w:rsidRPr="003F5CD9" w:rsidRDefault="00134535" w:rsidP="00134535">
      <w:pPr>
        <w:spacing w:after="360" w:line="240" w:lineRule="auto"/>
        <w:ind w:hanging="360"/>
        <w:rPr>
          <w:rFonts w:ascii="Arial" w:hAnsi="Arial" w:cs="Arial"/>
          <w:color w:val="auto"/>
          <w:sz w:val="22"/>
          <w:szCs w:val="22"/>
        </w:rPr>
      </w:pPr>
    </w:p>
    <w:sectPr w:rsidR="00134535" w:rsidRPr="003F5CD9" w:rsidSect="004D14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868A" w14:textId="77777777" w:rsidR="00E8516D" w:rsidRDefault="00E8516D" w:rsidP="00365350">
      <w:pPr>
        <w:spacing w:after="0" w:line="240" w:lineRule="auto"/>
      </w:pPr>
      <w:r>
        <w:separator/>
      </w:r>
    </w:p>
  </w:endnote>
  <w:endnote w:type="continuationSeparator" w:id="0">
    <w:p w14:paraId="66D56650" w14:textId="77777777" w:rsidR="00E8516D" w:rsidRDefault="00E8516D" w:rsidP="0036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D424" w14:textId="77777777" w:rsidR="00E8516D" w:rsidRDefault="00E8516D" w:rsidP="00365350">
      <w:pPr>
        <w:spacing w:after="0" w:line="240" w:lineRule="auto"/>
      </w:pPr>
      <w:r>
        <w:separator/>
      </w:r>
    </w:p>
  </w:footnote>
  <w:footnote w:type="continuationSeparator" w:id="0">
    <w:p w14:paraId="1CFBBD80" w14:textId="77777777" w:rsidR="00E8516D" w:rsidRDefault="00E8516D" w:rsidP="0036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B458" w14:textId="79F9FBE5" w:rsidR="001872CA" w:rsidRDefault="001872CA" w:rsidP="004D14F9">
    <w:pPr>
      <w:pStyle w:val="Header"/>
    </w:pPr>
    <w:r>
      <w:rPr>
        <w:noProof/>
      </w:rPr>
      <w:drawing>
        <wp:inline distT="0" distB="0" distL="0" distR="0" wp14:anchorId="4ABDCA17" wp14:editId="6DCBB6DB">
          <wp:extent cx="2295525" cy="63708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U Logo with na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93750" w14:textId="1EA9FFCE" w:rsidR="001872CA" w:rsidRPr="00134535" w:rsidRDefault="004D14F9" w:rsidP="004D14F9">
    <w:pPr>
      <w:spacing w:after="6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>Facilities Development and Management</w:t>
    </w:r>
  </w:p>
  <w:p w14:paraId="7B50B6EA" w14:textId="55013CB9" w:rsidR="001872CA" w:rsidRPr="005B664C" w:rsidRDefault="001872CA" w:rsidP="004D14F9">
    <w:pPr>
      <w:spacing w:after="6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>Code Interpretation</w:t>
    </w:r>
    <w:r w:rsidRPr="00134535">
      <w:rPr>
        <w:rFonts w:ascii="Arial" w:hAnsi="Arial" w:cs="Arial"/>
        <w:color w:val="auto"/>
        <w:sz w:val="20"/>
        <w:szCs w:val="20"/>
      </w:rPr>
      <w:t xml:space="preserve">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D9"/>
    <w:rsid w:val="0005655A"/>
    <w:rsid w:val="001200E0"/>
    <w:rsid w:val="00134535"/>
    <w:rsid w:val="001475D0"/>
    <w:rsid w:val="00147A2B"/>
    <w:rsid w:val="001872CA"/>
    <w:rsid w:val="0026150E"/>
    <w:rsid w:val="00271AB4"/>
    <w:rsid w:val="002B4999"/>
    <w:rsid w:val="002F4A76"/>
    <w:rsid w:val="003055EC"/>
    <w:rsid w:val="003224B6"/>
    <w:rsid w:val="0033220A"/>
    <w:rsid w:val="00365350"/>
    <w:rsid w:val="00383DE2"/>
    <w:rsid w:val="003D1936"/>
    <w:rsid w:val="003D1FCB"/>
    <w:rsid w:val="003E6922"/>
    <w:rsid w:val="003F5CD9"/>
    <w:rsid w:val="00475596"/>
    <w:rsid w:val="004A023C"/>
    <w:rsid w:val="004D14F9"/>
    <w:rsid w:val="004E29CE"/>
    <w:rsid w:val="005B664C"/>
    <w:rsid w:val="005E6AF8"/>
    <w:rsid w:val="006547DC"/>
    <w:rsid w:val="006D6BF3"/>
    <w:rsid w:val="0079459A"/>
    <w:rsid w:val="00834817"/>
    <w:rsid w:val="008C1EB9"/>
    <w:rsid w:val="00906EFA"/>
    <w:rsid w:val="00931EE1"/>
    <w:rsid w:val="00993181"/>
    <w:rsid w:val="009F6A27"/>
    <w:rsid w:val="00A2725C"/>
    <w:rsid w:val="00A37AC7"/>
    <w:rsid w:val="00A556AD"/>
    <w:rsid w:val="00AA5291"/>
    <w:rsid w:val="00AB6DF0"/>
    <w:rsid w:val="00AD4895"/>
    <w:rsid w:val="00AF2101"/>
    <w:rsid w:val="00B87742"/>
    <w:rsid w:val="00BD4F3E"/>
    <w:rsid w:val="00C935EB"/>
    <w:rsid w:val="00CE6F3C"/>
    <w:rsid w:val="00D177F3"/>
    <w:rsid w:val="00D64270"/>
    <w:rsid w:val="00DE6979"/>
    <w:rsid w:val="00E82FC3"/>
    <w:rsid w:val="00E8516D"/>
    <w:rsid w:val="00E932B6"/>
    <w:rsid w:val="00EF46E2"/>
    <w:rsid w:val="00F629F1"/>
    <w:rsid w:val="00F63926"/>
    <w:rsid w:val="00F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2E127"/>
  <w15:chartTrackingRefBased/>
  <w15:docId w15:val="{BB1E6272-1959-4DDA-AFAA-48DFADF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old" w:eastAsiaTheme="minorHAnsi" w:hAnsi="Arial Bold" w:cstheme="majorBidi"/>
        <w:color w:val="2E74B5" w:themeColor="accent1" w:themeShade="BF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27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25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25C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350"/>
  </w:style>
  <w:style w:type="paragraph" w:styleId="Footer">
    <w:name w:val="footer"/>
    <w:basedOn w:val="Normal"/>
    <w:link w:val="FooterChar"/>
    <w:uiPriority w:val="99"/>
    <w:unhideWhenUsed/>
    <w:rsid w:val="0036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472A-3819-43D3-9DD2-96DDD8DE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Smith</dc:creator>
  <cp:keywords/>
  <dc:description/>
  <cp:lastModifiedBy>Tyler Williams</cp:lastModifiedBy>
  <cp:revision>2</cp:revision>
  <dcterms:created xsi:type="dcterms:W3CDTF">2022-10-18T22:26:00Z</dcterms:created>
  <dcterms:modified xsi:type="dcterms:W3CDTF">2022-10-18T22:26:00Z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d23520342b1f3bc1995c56ec1ef3b4150c316e72040f3f93986ecca62888c706</vt:lpwstr>
  </property>
</Properties>
</file>