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6B3" w:rsidRPr="00F41657" w:rsidRDefault="004F5947" w:rsidP="004F5947">
      <w:pPr>
        <w:jc w:val="center"/>
        <w:rPr>
          <w:rFonts w:ascii="Arial" w:hAnsi="Arial" w:cs="Arial"/>
        </w:rPr>
      </w:pPr>
      <w:bookmarkStart w:id="0" w:name="_GoBack"/>
      <w:bookmarkEnd w:id="0"/>
      <w:r>
        <w:rPr>
          <w:rFonts w:ascii="Arial" w:hAnsi="Arial" w:cs="Arial"/>
          <w:noProof/>
        </w:rPr>
        <w:drawing>
          <wp:inline distT="0" distB="0" distL="0" distR="0">
            <wp:extent cx="3943350" cy="733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943350" cy="733425"/>
                    </a:xfrm>
                    <a:prstGeom prst="rect">
                      <a:avLst/>
                    </a:prstGeom>
                    <a:noFill/>
                    <a:ln w="9525">
                      <a:noFill/>
                      <a:miter lim="800000"/>
                      <a:headEnd/>
                      <a:tailEnd/>
                    </a:ln>
                  </pic:spPr>
                </pic:pic>
              </a:graphicData>
            </a:graphic>
          </wp:inline>
        </w:drawing>
      </w:r>
    </w:p>
    <w:p w:rsidR="004426B3" w:rsidRDefault="004426B3" w:rsidP="004426B3">
      <w:pPr>
        <w:rPr>
          <w:rFonts w:ascii="Arial" w:hAnsi="Arial" w:cs="Arial"/>
        </w:rPr>
      </w:pPr>
    </w:p>
    <w:p w:rsidR="004426B3" w:rsidRDefault="004426B3" w:rsidP="004426B3">
      <w:pPr>
        <w:rPr>
          <w:rFonts w:ascii="Arial" w:hAnsi="Arial" w:cs="Arial"/>
        </w:rPr>
      </w:pPr>
    </w:p>
    <w:p w:rsidR="004426B3" w:rsidRDefault="004426B3" w:rsidP="004426B3">
      <w:pPr>
        <w:rPr>
          <w:rFonts w:ascii="Arial" w:hAnsi="Arial" w:cs="Arial"/>
        </w:rPr>
      </w:pPr>
    </w:p>
    <w:p w:rsidR="004F5947" w:rsidRDefault="004F5947" w:rsidP="004426B3">
      <w:pPr>
        <w:rPr>
          <w:rFonts w:ascii="Arial" w:hAnsi="Arial" w:cs="Arial"/>
        </w:rPr>
      </w:pPr>
    </w:p>
    <w:p w:rsidR="004F5947" w:rsidRDefault="004F5947" w:rsidP="004426B3">
      <w:pPr>
        <w:rPr>
          <w:rFonts w:ascii="Arial" w:hAnsi="Arial" w:cs="Arial"/>
        </w:rPr>
      </w:pPr>
    </w:p>
    <w:p w:rsidR="004F5947" w:rsidRPr="00F41657" w:rsidRDefault="004F5947" w:rsidP="004426B3">
      <w:pPr>
        <w:rPr>
          <w:rFonts w:ascii="Arial" w:hAnsi="Arial" w:cs="Arial"/>
        </w:rPr>
      </w:pPr>
    </w:p>
    <w:p w:rsidR="004426B3" w:rsidRPr="00F41657" w:rsidRDefault="004426B3" w:rsidP="004426B3">
      <w:pPr>
        <w:rPr>
          <w:rFonts w:ascii="Arial" w:hAnsi="Arial" w:cs="Arial"/>
        </w:rPr>
      </w:pPr>
      <w:r w:rsidRPr="00F41657">
        <w:rPr>
          <w:rFonts w:ascii="Arial" w:hAnsi="Arial" w:cs="Arial"/>
        </w:rPr>
        <w:t>February 1</w:t>
      </w:r>
      <w:r w:rsidR="009D4118">
        <w:rPr>
          <w:rFonts w:ascii="Arial" w:hAnsi="Arial" w:cs="Arial"/>
        </w:rPr>
        <w:t>3</w:t>
      </w:r>
      <w:r w:rsidRPr="00F41657">
        <w:rPr>
          <w:rFonts w:ascii="Arial" w:hAnsi="Arial" w:cs="Arial"/>
        </w:rPr>
        <w:t>, 2013</w:t>
      </w:r>
    </w:p>
    <w:p w:rsidR="004426B3" w:rsidRPr="00F41657" w:rsidRDefault="004426B3" w:rsidP="004426B3">
      <w:pPr>
        <w:rPr>
          <w:rFonts w:ascii="Arial" w:hAnsi="Arial" w:cs="Arial"/>
        </w:rPr>
      </w:pPr>
    </w:p>
    <w:p w:rsidR="004426B3" w:rsidRPr="00F41657" w:rsidRDefault="004426B3" w:rsidP="004426B3">
      <w:pPr>
        <w:rPr>
          <w:rFonts w:ascii="Arial" w:hAnsi="Arial" w:cs="Arial"/>
        </w:rPr>
      </w:pPr>
    </w:p>
    <w:p w:rsidR="004426B3" w:rsidRPr="00F41657" w:rsidRDefault="004426B3" w:rsidP="004426B3">
      <w:pPr>
        <w:rPr>
          <w:rFonts w:ascii="Arial" w:hAnsi="Arial" w:cs="Arial"/>
        </w:rPr>
      </w:pPr>
    </w:p>
    <w:p w:rsidR="004426B3" w:rsidRPr="00F41657" w:rsidRDefault="004426B3" w:rsidP="004426B3">
      <w:pPr>
        <w:jc w:val="both"/>
        <w:rPr>
          <w:rFonts w:ascii="Arial" w:hAnsi="Arial" w:cs="Arial"/>
        </w:rPr>
      </w:pPr>
      <w:r w:rsidRPr="00F41657">
        <w:rPr>
          <w:rFonts w:ascii="Arial" w:hAnsi="Arial" w:cs="Arial"/>
        </w:rPr>
        <w:t xml:space="preserve">You are invited to participate in an Electronic Sealed Bidding Event for Panasonic Projectors for Arizona State University. </w:t>
      </w:r>
      <w:r w:rsidR="00E313DA">
        <w:rPr>
          <w:rFonts w:ascii="Arial" w:hAnsi="Arial" w:cs="Arial"/>
        </w:rPr>
        <w:t xml:space="preserve"> Arizona State University has partnered with e</w:t>
      </w:r>
      <w:r w:rsidRPr="00F41657">
        <w:rPr>
          <w:rFonts w:ascii="Arial" w:hAnsi="Arial" w:cs="Arial"/>
        </w:rPr>
        <w:t>Bridge to host this bidding event on its Web-Based Bidding Event Platform.</w:t>
      </w:r>
    </w:p>
    <w:p w:rsidR="004426B3" w:rsidRPr="00F41657" w:rsidRDefault="004426B3" w:rsidP="004426B3">
      <w:pPr>
        <w:jc w:val="both"/>
        <w:rPr>
          <w:rFonts w:ascii="Arial" w:hAnsi="Arial" w:cs="Arial"/>
        </w:rPr>
      </w:pPr>
    </w:p>
    <w:p w:rsidR="004426B3" w:rsidRPr="00F41657" w:rsidRDefault="004426B3" w:rsidP="004426B3">
      <w:pPr>
        <w:jc w:val="both"/>
        <w:rPr>
          <w:rFonts w:ascii="Arial" w:hAnsi="Arial" w:cs="Arial"/>
        </w:rPr>
      </w:pPr>
      <w:r w:rsidRPr="00F41657">
        <w:rPr>
          <w:rFonts w:ascii="Arial" w:hAnsi="Arial" w:cs="Arial"/>
        </w:rPr>
        <w:t>We request that you review the accompanying documentation for information pertaining to the specifications, the response requirements, milestones and deadline</w:t>
      </w:r>
      <w:r w:rsidR="00E313DA">
        <w:rPr>
          <w:rFonts w:ascii="Arial" w:hAnsi="Arial" w:cs="Arial"/>
        </w:rPr>
        <w:t>s, as well as information on e</w:t>
      </w:r>
      <w:r w:rsidR="00F8614E">
        <w:rPr>
          <w:rFonts w:ascii="Arial" w:hAnsi="Arial" w:cs="Arial"/>
        </w:rPr>
        <w:t>B</w:t>
      </w:r>
      <w:r w:rsidRPr="00F41657">
        <w:rPr>
          <w:rFonts w:ascii="Arial" w:hAnsi="Arial" w:cs="Arial"/>
        </w:rPr>
        <w:t>ridge and the Electronic Bidding Process.</w:t>
      </w:r>
    </w:p>
    <w:p w:rsidR="004426B3" w:rsidRPr="00F41657" w:rsidRDefault="004426B3" w:rsidP="004426B3">
      <w:pPr>
        <w:rPr>
          <w:rFonts w:ascii="Arial" w:hAnsi="Arial" w:cs="Arial"/>
        </w:rPr>
      </w:pPr>
    </w:p>
    <w:p w:rsidR="004426B3" w:rsidRPr="00F41657" w:rsidRDefault="004426B3" w:rsidP="004426B3">
      <w:pPr>
        <w:rPr>
          <w:rFonts w:ascii="Arial" w:hAnsi="Arial" w:cs="Arial"/>
        </w:rPr>
      </w:pPr>
      <w:r w:rsidRPr="00F41657">
        <w:rPr>
          <w:rFonts w:ascii="Arial" w:hAnsi="Arial" w:cs="Arial"/>
        </w:rPr>
        <w:t>We thank you for your participation.</w:t>
      </w:r>
    </w:p>
    <w:p w:rsidR="004426B3" w:rsidRPr="00F41657" w:rsidRDefault="004426B3" w:rsidP="004426B3">
      <w:pPr>
        <w:rPr>
          <w:rFonts w:ascii="Arial" w:hAnsi="Arial" w:cs="Arial"/>
        </w:rPr>
      </w:pPr>
    </w:p>
    <w:p w:rsidR="004426B3" w:rsidRPr="00F41657" w:rsidRDefault="004426B3" w:rsidP="004426B3">
      <w:pPr>
        <w:rPr>
          <w:rFonts w:ascii="Arial" w:hAnsi="Arial" w:cs="Arial"/>
        </w:rPr>
      </w:pPr>
      <w:r w:rsidRPr="00F41657">
        <w:rPr>
          <w:rFonts w:ascii="Arial" w:hAnsi="Arial" w:cs="Arial"/>
        </w:rPr>
        <w:t>Sincerely,</w:t>
      </w:r>
    </w:p>
    <w:p w:rsidR="004426B3" w:rsidRPr="00F41657" w:rsidRDefault="004426B3" w:rsidP="004426B3">
      <w:pPr>
        <w:rPr>
          <w:rFonts w:ascii="Arial" w:hAnsi="Arial" w:cs="Arial"/>
        </w:rPr>
      </w:pPr>
    </w:p>
    <w:p w:rsidR="004426B3" w:rsidRPr="00F41657" w:rsidRDefault="004426B3" w:rsidP="004426B3">
      <w:pPr>
        <w:rPr>
          <w:rFonts w:ascii="Arial" w:hAnsi="Arial" w:cs="Arial"/>
          <w:color w:val="0000FF"/>
        </w:rPr>
      </w:pPr>
      <w:r w:rsidRPr="00F41657">
        <w:rPr>
          <w:rFonts w:ascii="Arial" w:hAnsi="Arial" w:cs="Arial"/>
          <w:color w:val="0000FF"/>
        </w:rPr>
        <w:t>Stacie Malekooti</w:t>
      </w:r>
    </w:p>
    <w:p w:rsidR="004426B3" w:rsidRPr="00F41657" w:rsidRDefault="004426B3" w:rsidP="004426B3">
      <w:pPr>
        <w:rPr>
          <w:rFonts w:ascii="Arial" w:hAnsi="Arial" w:cs="Arial"/>
        </w:rPr>
      </w:pPr>
      <w:r w:rsidRPr="00F41657">
        <w:rPr>
          <w:rFonts w:ascii="Arial" w:hAnsi="Arial" w:cs="Arial"/>
        </w:rPr>
        <w:t>Buyer</w:t>
      </w:r>
    </w:p>
    <w:p w:rsidR="004426B3" w:rsidRPr="00F41657" w:rsidRDefault="004426B3" w:rsidP="004426B3">
      <w:pPr>
        <w:rPr>
          <w:rFonts w:ascii="Arial" w:hAnsi="Arial" w:cs="Arial"/>
        </w:rPr>
      </w:pPr>
      <w:r w:rsidRPr="00F41657">
        <w:rPr>
          <w:rFonts w:ascii="Arial" w:hAnsi="Arial" w:cs="Arial"/>
        </w:rPr>
        <w:t>Arizona State University</w:t>
      </w:r>
    </w:p>
    <w:p w:rsidR="004426B3" w:rsidRPr="00F41657" w:rsidRDefault="00DC65F7" w:rsidP="004426B3">
      <w:pPr>
        <w:rPr>
          <w:rFonts w:ascii="Arial" w:hAnsi="Arial" w:cs="Arial"/>
          <w:color w:val="FFFFFF"/>
        </w:rPr>
      </w:pPr>
      <w:r w:rsidRPr="00F41657">
        <w:rPr>
          <w:rFonts w:ascii="Arial" w:hAnsi="Arial" w:cs="Arial"/>
          <w:color w:val="FFFFFF"/>
        </w:rPr>
        <w:fldChar w:fldCharType="begin"/>
      </w:r>
      <w:r w:rsidR="004426B3" w:rsidRPr="00F41657">
        <w:rPr>
          <w:rFonts w:ascii="Arial" w:hAnsi="Arial" w:cs="Arial"/>
          <w:color w:val="FFFFFF"/>
        </w:rPr>
        <w:instrText xml:space="preserve"> MERGEFIELD "erfqid" </w:instrText>
      </w:r>
      <w:r w:rsidRPr="00F41657">
        <w:rPr>
          <w:rFonts w:ascii="Arial" w:hAnsi="Arial" w:cs="Arial"/>
          <w:color w:val="FFFFFF"/>
        </w:rPr>
        <w:fldChar w:fldCharType="separate"/>
      </w:r>
      <w:r w:rsidR="004426B3" w:rsidRPr="00F41657">
        <w:rPr>
          <w:rFonts w:ascii="Arial" w:hAnsi="Arial" w:cs="Arial"/>
          <w:noProof/>
          <w:color w:val="FFFFFF"/>
        </w:rPr>
        <w:t>«erfqid»</w:t>
      </w:r>
      <w:r w:rsidRPr="00F41657">
        <w:rPr>
          <w:rFonts w:ascii="Arial" w:hAnsi="Arial" w:cs="Arial"/>
          <w:color w:val="FFFFFF"/>
        </w:rPr>
        <w:fldChar w:fldCharType="end"/>
      </w:r>
    </w:p>
    <w:p w:rsidR="004426B3" w:rsidRPr="00F41657" w:rsidRDefault="004426B3" w:rsidP="004426B3">
      <w:pPr>
        <w:pStyle w:val="Title"/>
        <w:jc w:val="both"/>
        <w:rPr>
          <w:rFonts w:ascii="Arial" w:hAnsi="Arial" w:cs="Arial"/>
          <w:sz w:val="24"/>
          <w:szCs w:val="24"/>
        </w:rPr>
        <w:sectPr w:rsidR="004426B3" w:rsidRPr="00F41657" w:rsidSect="0018577E">
          <w:headerReference w:type="default" r:id="rId9"/>
          <w:footerReference w:type="even" r:id="rId10"/>
          <w:footerReference w:type="default" r:id="rId11"/>
          <w:footerReference w:type="first" r:id="rId12"/>
          <w:pgSz w:w="12240" w:h="15840"/>
          <w:pgMar w:top="2160" w:right="1440" w:bottom="1440" w:left="1440" w:header="720" w:footer="720" w:gutter="0"/>
          <w:cols w:space="720"/>
          <w:titlePg/>
          <w:docGrid w:linePitch="360"/>
        </w:sectPr>
      </w:pPr>
    </w:p>
    <w:p w:rsidR="004426B3" w:rsidRDefault="004426B3" w:rsidP="004426B3">
      <w:pPr>
        <w:pStyle w:val="Title"/>
        <w:jc w:val="both"/>
        <w:rPr>
          <w:rFonts w:ascii="Arial" w:hAnsi="Arial" w:cs="Arial"/>
          <w:sz w:val="24"/>
          <w:szCs w:val="24"/>
        </w:rPr>
      </w:pPr>
    </w:p>
    <w:p w:rsidR="004426B3" w:rsidRPr="00F41657" w:rsidRDefault="004426B3" w:rsidP="004426B3">
      <w:pPr>
        <w:pStyle w:val="Title"/>
        <w:jc w:val="both"/>
        <w:rPr>
          <w:rFonts w:ascii="Arial" w:hAnsi="Arial" w:cs="Arial"/>
          <w:sz w:val="24"/>
          <w:szCs w:val="24"/>
        </w:rPr>
      </w:pPr>
    </w:p>
    <w:p w:rsidR="00EC6362" w:rsidRPr="002E4436" w:rsidRDefault="00EC6362" w:rsidP="00EC6362">
      <w:pPr>
        <w:pStyle w:val="Title"/>
        <w:jc w:val="left"/>
        <w:rPr>
          <w:rFonts w:ascii="Arial" w:hAnsi="Arial" w:cs="Arial"/>
          <w:sz w:val="24"/>
          <w:szCs w:val="24"/>
          <w:u w:val="single"/>
        </w:rPr>
      </w:pPr>
      <w:r w:rsidRPr="002E4436">
        <w:rPr>
          <w:rFonts w:ascii="Arial" w:hAnsi="Arial" w:cs="Arial"/>
          <w:sz w:val="24"/>
          <w:szCs w:val="24"/>
          <w:u w:val="single"/>
        </w:rPr>
        <w:t>WH</w:t>
      </w:r>
      <w:r>
        <w:rPr>
          <w:rFonts w:ascii="Arial" w:hAnsi="Arial" w:cs="Arial"/>
          <w:sz w:val="24"/>
          <w:szCs w:val="24"/>
          <w:u w:val="single"/>
        </w:rPr>
        <w:t>O</w:t>
      </w:r>
      <w:r w:rsidRPr="002E4436">
        <w:rPr>
          <w:rFonts w:ascii="Arial" w:hAnsi="Arial" w:cs="Arial"/>
          <w:sz w:val="24"/>
          <w:szCs w:val="24"/>
          <w:u w:val="single"/>
        </w:rPr>
        <w:t xml:space="preserve"> IS </w:t>
      </w:r>
      <w:r>
        <w:rPr>
          <w:rFonts w:ascii="Arial" w:hAnsi="Arial" w:cs="Arial"/>
          <w:sz w:val="24"/>
          <w:szCs w:val="24"/>
          <w:u w:val="single"/>
        </w:rPr>
        <w:t>E</w:t>
      </w:r>
      <w:r w:rsidRPr="002E4436">
        <w:rPr>
          <w:rFonts w:ascii="Arial" w:hAnsi="Arial" w:cs="Arial"/>
          <w:sz w:val="24"/>
          <w:szCs w:val="24"/>
          <w:u w:val="single"/>
        </w:rPr>
        <w:t xml:space="preserve">BRIDGE AND </w:t>
      </w:r>
      <w:r>
        <w:rPr>
          <w:rFonts w:ascii="Arial" w:hAnsi="Arial" w:cs="Arial"/>
          <w:sz w:val="24"/>
          <w:szCs w:val="24"/>
          <w:u w:val="single"/>
        </w:rPr>
        <w:t xml:space="preserve">WHAT IS </w:t>
      </w:r>
      <w:r w:rsidRPr="002E4436">
        <w:rPr>
          <w:rFonts w:ascii="Arial" w:hAnsi="Arial" w:cs="Arial"/>
          <w:sz w:val="24"/>
          <w:szCs w:val="24"/>
          <w:u w:val="single"/>
        </w:rPr>
        <w:t>ELECTRONIC SEALED BIDDING</w:t>
      </w:r>
    </w:p>
    <w:p w:rsidR="00EC6362" w:rsidRPr="00F41657" w:rsidRDefault="00EC6362" w:rsidP="00EC6362">
      <w:pPr>
        <w:pStyle w:val="Title"/>
        <w:jc w:val="both"/>
        <w:rPr>
          <w:rFonts w:ascii="Arial" w:hAnsi="Arial" w:cs="Arial"/>
          <w:sz w:val="24"/>
          <w:szCs w:val="24"/>
        </w:rPr>
      </w:pPr>
    </w:p>
    <w:p w:rsidR="00EC6362" w:rsidRPr="002E4436" w:rsidRDefault="00EC6362" w:rsidP="00EC6362">
      <w:pPr>
        <w:pStyle w:val="Title"/>
        <w:jc w:val="both"/>
        <w:rPr>
          <w:rFonts w:ascii="Arial" w:hAnsi="Arial" w:cs="Arial"/>
          <w:b w:val="0"/>
          <w:bCs w:val="0"/>
          <w:sz w:val="22"/>
          <w:szCs w:val="22"/>
        </w:rPr>
      </w:pPr>
      <w:r w:rsidRPr="002E4436">
        <w:rPr>
          <w:rFonts w:ascii="Arial" w:hAnsi="Arial" w:cs="Arial"/>
          <w:b w:val="0"/>
          <w:sz w:val="22"/>
          <w:szCs w:val="22"/>
        </w:rPr>
        <w:t xml:space="preserve">eBridge is a service provider contracted by </w:t>
      </w:r>
      <w:r>
        <w:rPr>
          <w:rFonts w:ascii="Arial" w:hAnsi="Arial" w:cs="Arial"/>
          <w:b w:val="0"/>
          <w:sz w:val="22"/>
          <w:szCs w:val="22"/>
        </w:rPr>
        <w:t>Arizona State University</w:t>
      </w:r>
      <w:r w:rsidRPr="002E4436">
        <w:rPr>
          <w:rFonts w:ascii="Arial" w:hAnsi="Arial" w:cs="Arial"/>
          <w:b w:val="0"/>
          <w:bCs w:val="0"/>
          <w:sz w:val="22"/>
          <w:szCs w:val="22"/>
        </w:rPr>
        <w:t xml:space="preserve"> to facilitate the bidding process with online tools and a team of knowledgeable professionals.  You may find additional information about eBridge by visiting our website at </w:t>
      </w:r>
      <w:hyperlink r:id="rId13" w:history="1">
        <w:r w:rsidRPr="00C06673">
          <w:rPr>
            <w:rStyle w:val="Hyperlink"/>
            <w:rFonts w:ascii="Arial" w:hAnsi="Arial" w:cs="Arial"/>
            <w:sz w:val="22"/>
            <w:szCs w:val="22"/>
          </w:rPr>
          <w:t>www.ebridgeglobal.com</w:t>
        </w:r>
      </w:hyperlink>
      <w:r w:rsidRPr="002E4436">
        <w:rPr>
          <w:rFonts w:ascii="Arial" w:hAnsi="Arial" w:cs="Arial"/>
          <w:b w:val="0"/>
          <w:bCs w:val="0"/>
          <w:sz w:val="22"/>
          <w:szCs w:val="22"/>
        </w:rPr>
        <w:t xml:space="preserve">.  </w:t>
      </w:r>
      <w:r w:rsidRPr="002E4436">
        <w:rPr>
          <w:rFonts w:ascii="Arial" w:hAnsi="Arial" w:cs="Arial"/>
          <w:b w:val="0"/>
          <w:sz w:val="22"/>
          <w:szCs w:val="22"/>
        </w:rPr>
        <w:t>If you have not already registered with eBridge</w:t>
      </w:r>
      <w:r w:rsidRPr="002E4436">
        <w:rPr>
          <w:rFonts w:ascii="Arial" w:hAnsi="Arial" w:cs="Arial"/>
          <w:b w:val="0"/>
          <w:bCs w:val="0"/>
          <w:sz w:val="22"/>
          <w:szCs w:val="22"/>
        </w:rPr>
        <w:t xml:space="preserve">, then it is important that an authorized representative do so.  The registration process is free and you may register with eBridge by navigating to our website, then clicking “Register for a Reverse Auction Event” on the right under Quick Links.  If you are unsure as to whether or not your organization is registered with eBridge, </w:t>
      </w:r>
      <w:r>
        <w:rPr>
          <w:rFonts w:ascii="Arial" w:hAnsi="Arial" w:cs="Arial"/>
          <w:b w:val="0"/>
          <w:bCs w:val="0"/>
          <w:sz w:val="22"/>
          <w:szCs w:val="22"/>
        </w:rPr>
        <w:t>please</w:t>
      </w:r>
      <w:r w:rsidRPr="002E4436">
        <w:rPr>
          <w:rFonts w:ascii="Arial" w:hAnsi="Arial" w:cs="Arial"/>
          <w:b w:val="0"/>
          <w:bCs w:val="0"/>
          <w:sz w:val="22"/>
          <w:szCs w:val="22"/>
        </w:rPr>
        <w:t xml:space="preserve"> contact </w:t>
      </w:r>
      <w:r>
        <w:rPr>
          <w:rFonts w:ascii="Arial" w:hAnsi="Arial" w:cs="Arial"/>
          <w:b w:val="0"/>
          <w:bCs w:val="0"/>
          <w:sz w:val="22"/>
          <w:szCs w:val="22"/>
        </w:rPr>
        <w:t>us</w:t>
      </w:r>
      <w:r w:rsidRPr="002E4436">
        <w:rPr>
          <w:rFonts w:ascii="Arial" w:hAnsi="Arial" w:cs="Arial"/>
          <w:b w:val="0"/>
          <w:bCs w:val="0"/>
          <w:sz w:val="22"/>
          <w:szCs w:val="22"/>
        </w:rPr>
        <w:t xml:space="preserve"> at (502) 491-1980.</w:t>
      </w:r>
    </w:p>
    <w:p w:rsidR="004426B3" w:rsidRDefault="004426B3" w:rsidP="004426B3">
      <w:pPr>
        <w:rPr>
          <w:rFonts w:ascii="Arial" w:hAnsi="Arial" w:cs="Arial"/>
        </w:rPr>
      </w:pPr>
    </w:p>
    <w:p w:rsidR="00EC6362" w:rsidRDefault="00EC6362" w:rsidP="004426B3">
      <w:pPr>
        <w:rPr>
          <w:rFonts w:ascii="Arial" w:hAnsi="Arial" w:cs="Arial"/>
        </w:rPr>
      </w:pPr>
    </w:p>
    <w:p w:rsidR="00EC6362" w:rsidRDefault="00EC6362" w:rsidP="004426B3">
      <w:pPr>
        <w:rPr>
          <w:rFonts w:ascii="Arial" w:hAnsi="Arial" w:cs="Arial"/>
        </w:rPr>
      </w:pPr>
    </w:p>
    <w:p w:rsidR="00EC6362" w:rsidRPr="00F41657" w:rsidRDefault="00EC6362" w:rsidP="004426B3">
      <w:pPr>
        <w:rPr>
          <w:rFonts w:ascii="Arial" w:hAnsi="Arial" w:cs="Arial"/>
        </w:rPr>
      </w:pPr>
    </w:p>
    <w:p w:rsidR="004426B3" w:rsidRPr="00F41657" w:rsidRDefault="004426B3" w:rsidP="004426B3">
      <w:pPr>
        <w:rPr>
          <w:rFonts w:ascii="Arial" w:hAnsi="Arial" w:cs="Arial"/>
        </w:rPr>
      </w:pPr>
    </w:p>
    <w:p w:rsidR="00EC6362" w:rsidRPr="002E4436" w:rsidRDefault="00EC6362" w:rsidP="00EC6362">
      <w:pPr>
        <w:rPr>
          <w:rFonts w:ascii="Arial" w:hAnsi="Arial" w:cs="Arial"/>
          <w:b/>
          <w:u w:val="single"/>
        </w:rPr>
      </w:pPr>
      <w:r w:rsidRPr="002E4436">
        <w:rPr>
          <w:rFonts w:ascii="Arial" w:hAnsi="Arial" w:cs="Arial"/>
          <w:b/>
          <w:u w:val="single"/>
        </w:rPr>
        <w:t xml:space="preserve">HOW TO RESPOND TO THIS </w:t>
      </w:r>
      <w:smartTag w:uri="urn:schemas-microsoft-com:office:smarttags" w:element="place">
        <w:r w:rsidRPr="002E4436">
          <w:rPr>
            <w:rFonts w:ascii="Arial" w:hAnsi="Arial" w:cs="Arial"/>
            <w:b/>
            <w:u w:val="single"/>
          </w:rPr>
          <w:t>OPPORTUNITY</w:t>
        </w:r>
      </w:smartTag>
    </w:p>
    <w:p w:rsidR="00EC6362" w:rsidRPr="00F41657" w:rsidRDefault="00EC6362" w:rsidP="00EC6362">
      <w:pPr>
        <w:jc w:val="both"/>
        <w:rPr>
          <w:rFonts w:ascii="Arial" w:hAnsi="Arial" w:cs="Arial"/>
        </w:rPr>
      </w:pPr>
    </w:p>
    <w:p w:rsidR="00EC6362" w:rsidRPr="002E4436" w:rsidRDefault="00EC6362" w:rsidP="00EC6362">
      <w:pPr>
        <w:numPr>
          <w:ilvl w:val="0"/>
          <w:numId w:val="15"/>
        </w:numPr>
        <w:jc w:val="both"/>
        <w:rPr>
          <w:rFonts w:ascii="Arial" w:hAnsi="Arial" w:cs="Arial"/>
          <w:sz w:val="22"/>
          <w:szCs w:val="22"/>
        </w:rPr>
      </w:pPr>
      <w:r w:rsidRPr="002E4436">
        <w:rPr>
          <w:rFonts w:ascii="Arial" w:hAnsi="Arial" w:cs="Arial"/>
          <w:sz w:val="22"/>
          <w:szCs w:val="22"/>
        </w:rPr>
        <w:t>Review document</w:t>
      </w:r>
      <w:r>
        <w:rPr>
          <w:rFonts w:ascii="Arial" w:hAnsi="Arial" w:cs="Arial"/>
          <w:sz w:val="22"/>
          <w:szCs w:val="22"/>
        </w:rPr>
        <w:t>s for this opportunity</w:t>
      </w:r>
      <w:r w:rsidRPr="002E4436">
        <w:rPr>
          <w:rFonts w:ascii="Arial" w:hAnsi="Arial" w:cs="Arial"/>
          <w:sz w:val="22"/>
          <w:szCs w:val="22"/>
        </w:rPr>
        <w:t xml:space="preserve"> by clicking on the following link:</w:t>
      </w:r>
    </w:p>
    <w:p w:rsidR="00EC6362" w:rsidRPr="002E4436" w:rsidRDefault="00EC6362" w:rsidP="00EC6362">
      <w:pPr>
        <w:tabs>
          <w:tab w:val="num" w:pos="180"/>
        </w:tabs>
        <w:ind w:left="-360"/>
        <w:jc w:val="both"/>
        <w:rPr>
          <w:rFonts w:ascii="Arial" w:hAnsi="Arial" w:cs="Arial"/>
          <w:sz w:val="22"/>
          <w:szCs w:val="22"/>
        </w:rPr>
      </w:pPr>
    </w:p>
    <w:p w:rsidR="00EC6362" w:rsidRDefault="00B63B9C" w:rsidP="00EC6362">
      <w:pPr>
        <w:ind w:left="-360" w:firstLine="720"/>
        <w:jc w:val="both"/>
        <w:rPr>
          <w:rFonts w:ascii="Arial" w:hAnsi="Arial" w:cs="Arial"/>
          <w:sz w:val="22"/>
          <w:szCs w:val="22"/>
        </w:rPr>
      </w:pPr>
      <w:hyperlink r:id="rId14" w:history="1">
        <w:r w:rsidR="0087185D" w:rsidRPr="00F11E71">
          <w:rPr>
            <w:rStyle w:val="Hyperlink"/>
            <w:rFonts w:ascii="Arial" w:hAnsi="Arial" w:cs="Arial"/>
            <w:sz w:val="22"/>
            <w:szCs w:val="22"/>
          </w:rPr>
          <w:t>http://www.ebridgeglobal.com/BidPackage/?ev=ASU\PanasonicProjectors_3072</w:t>
        </w:r>
      </w:hyperlink>
    </w:p>
    <w:p w:rsidR="00EC6362" w:rsidRPr="002E4436" w:rsidRDefault="00EC6362" w:rsidP="00EC6362">
      <w:pPr>
        <w:tabs>
          <w:tab w:val="num" w:pos="180"/>
        </w:tabs>
        <w:ind w:left="-360"/>
        <w:jc w:val="both"/>
        <w:rPr>
          <w:rFonts w:ascii="Arial" w:hAnsi="Arial" w:cs="Arial"/>
          <w:sz w:val="22"/>
          <w:szCs w:val="22"/>
        </w:rPr>
      </w:pPr>
    </w:p>
    <w:p w:rsidR="00EC6362" w:rsidRPr="00146525" w:rsidRDefault="00EC6362" w:rsidP="00EC6362">
      <w:pPr>
        <w:numPr>
          <w:ilvl w:val="0"/>
          <w:numId w:val="15"/>
        </w:numPr>
        <w:jc w:val="both"/>
        <w:rPr>
          <w:rFonts w:ascii="Arial" w:hAnsi="Arial" w:cs="Arial"/>
          <w:b/>
          <w:bCs/>
          <w:sz w:val="22"/>
          <w:szCs w:val="22"/>
        </w:rPr>
      </w:pPr>
      <w:r w:rsidRPr="002E4436">
        <w:rPr>
          <w:rFonts w:ascii="Arial" w:hAnsi="Arial" w:cs="Arial"/>
          <w:sz w:val="22"/>
          <w:szCs w:val="22"/>
        </w:rPr>
        <w:t>Return your response to this opportunity</w:t>
      </w:r>
      <w:r>
        <w:rPr>
          <w:rFonts w:ascii="Arial" w:hAnsi="Arial" w:cs="Arial"/>
          <w:sz w:val="22"/>
          <w:szCs w:val="22"/>
        </w:rPr>
        <w:t xml:space="preserve"> exactly as requested by the Buyer</w:t>
      </w:r>
      <w:r w:rsidRPr="002E4436">
        <w:rPr>
          <w:rFonts w:ascii="Arial" w:hAnsi="Arial" w:cs="Arial"/>
          <w:sz w:val="22"/>
          <w:szCs w:val="22"/>
        </w:rPr>
        <w:t xml:space="preserve">, including an initialed copy of each addendum issued to </w:t>
      </w:r>
      <w:r w:rsidRPr="00F41657">
        <w:rPr>
          <w:rFonts w:ascii="Arial" w:hAnsi="Arial" w:cs="Arial"/>
        </w:rPr>
        <w:t>Arizona State University</w:t>
      </w:r>
      <w:r>
        <w:rPr>
          <w:rFonts w:ascii="Arial" w:hAnsi="Arial" w:cs="Arial"/>
        </w:rPr>
        <w:t xml:space="preserve"> </w:t>
      </w:r>
      <w:r w:rsidRPr="002E4436">
        <w:rPr>
          <w:rFonts w:ascii="Arial" w:hAnsi="Arial" w:cs="Arial"/>
          <w:sz w:val="22"/>
          <w:szCs w:val="22"/>
        </w:rPr>
        <w:t xml:space="preserve">no later than Thursday, February 21, 2013 by 2:00PM MST.  </w:t>
      </w:r>
      <w:r w:rsidRPr="002E4436">
        <w:rPr>
          <w:rFonts w:ascii="Arial" w:hAnsi="Arial" w:cs="Arial"/>
          <w:b/>
          <w:sz w:val="22"/>
          <w:szCs w:val="22"/>
          <w:u w:val="single"/>
        </w:rPr>
        <w:t>DO NOT</w:t>
      </w:r>
      <w:r w:rsidRPr="002E4436">
        <w:rPr>
          <w:rFonts w:ascii="Arial" w:hAnsi="Arial" w:cs="Arial"/>
          <w:sz w:val="22"/>
          <w:szCs w:val="22"/>
        </w:rPr>
        <w:t xml:space="preserve"> submit pricing with your response; pricing will be done </w:t>
      </w:r>
      <w:r w:rsidRPr="002E4436">
        <w:rPr>
          <w:rFonts w:ascii="Arial" w:hAnsi="Arial" w:cs="Arial"/>
          <w:b/>
          <w:sz w:val="22"/>
          <w:szCs w:val="22"/>
        </w:rPr>
        <w:t>exclusively</w:t>
      </w:r>
      <w:r w:rsidRPr="002E4436">
        <w:rPr>
          <w:rFonts w:ascii="Arial" w:hAnsi="Arial" w:cs="Arial"/>
          <w:sz w:val="22"/>
          <w:szCs w:val="22"/>
        </w:rPr>
        <w:t xml:space="preserve"> online.  </w:t>
      </w:r>
    </w:p>
    <w:p w:rsidR="00EC6362" w:rsidRDefault="00EC6362" w:rsidP="00EC6362">
      <w:pPr>
        <w:jc w:val="both"/>
        <w:rPr>
          <w:rFonts w:ascii="Arial" w:hAnsi="Arial" w:cs="Arial"/>
          <w:sz w:val="22"/>
          <w:szCs w:val="22"/>
        </w:rPr>
      </w:pPr>
    </w:p>
    <w:p w:rsidR="00EC6362" w:rsidRPr="00146525" w:rsidRDefault="00EC6362" w:rsidP="00EC6362">
      <w:pPr>
        <w:numPr>
          <w:ilvl w:val="0"/>
          <w:numId w:val="15"/>
        </w:numPr>
        <w:jc w:val="both"/>
        <w:rPr>
          <w:rFonts w:ascii="Arial" w:hAnsi="Arial" w:cs="Arial"/>
          <w:bCs/>
          <w:sz w:val="22"/>
          <w:szCs w:val="22"/>
        </w:rPr>
      </w:pPr>
      <w:r>
        <w:rPr>
          <w:rFonts w:ascii="Arial" w:hAnsi="Arial" w:cs="Arial"/>
          <w:bCs/>
          <w:sz w:val="22"/>
          <w:szCs w:val="22"/>
        </w:rPr>
        <w:t>Return the completed and signed Electronic Bid Event Submission form (page 4 of this document) to eBridge.</w:t>
      </w:r>
    </w:p>
    <w:p w:rsidR="00EC6362" w:rsidRPr="002E4436" w:rsidRDefault="00EC6362" w:rsidP="00EC6362">
      <w:pPr>
        <w:tabs>
          <w:tab w:val="num" w:pos="180"/>
        </w:tabs>
        <w:ind w:left="-360"/>
        <w:jc w:val="both"/>
        <w:rPr>
          <w:rFonts w:ascii="Arial" w:hAnsi="Arial" w:cs="Arial"/>
          <w:sz w:val="22"/>
          <w:szCs w:val="22"/>
        </w:rPr>
      </w:pPr>
    </w:p>
    <w:p w:rsidR="00EC6362" w:rsidRPr="002E4436" w:rsidRDefault="00EC6362" w:rsidP="00EC6362">
      <w:pPr>
        <w:numPr>
          <w:ilvl w:val="0"/>
          <w:numId w:val="15"/>
        </w:numPr>
        <w:jc w:val="both"/>
        <w:rPr>
          <w:rFonts w:ascii="Arial" w:hAnsi="Arial" w:cs="Arial"/>
          <w:sz w:val="22"/>
          <w:szCs w:val="22"/>
        </w:rPr>
      </w:pPr>
      <w:r w:rsidRPr="002E4436">
        <w:rPr>
          <w:rFonts w:ascii="Arial" w:hAnsi="Arial" w:cs="Arial"/>
          <w:sz w:val="22"/>
          <w:szCs w:val="22"/>
        </w:rPr>
        <w:t xml:space="preserve">Failure to submit your response as requested by the </w:t>
      </w:r>
      <w:r>
        <w:rPr>
          <w:rFonts w:ascii="Arial" w:hAnsi="Arial" w:cs="Arial"/>
          <w:sz w:val="22"/>
          <w:szCs w:val="22"/>
        </w:rPr>
        <w:t>Buyer</w:t>
      </w:r>
      <w:r w:rsidRPr="002E4436">
        <w:rPr>
          <w:rFonts w:ascii="Arial" w:hAnsi="Arial" w:cs="Arial"/>
          <w:sz w:val="22"/>
          <w:szCs w:val="22"/>
        </w:rPr>
        <w:t xml:space="preserve"> may render your package “Non-Responsive”. </w:t>
      </w:r>
    </w:p>
    <w:p w:rsidR="00EC6362" w:rsidRPr="002E4436" w:rsidRDefault="00EC6362" w:rsidP="00EC6362">
      <w:pPr>
        <w:tabs>
          <w:tab w:val="num" w:pos="180"/>
        </w:tabs>
        <w:ind w:left="-360"/>
        <w:jc w:val="both"/>
        <w:rPr>
          <w:rFonts w:ascii="Arial" w:hAnsi="Arial" w:cs="Arial"/>
          <w:sz w:val="22"/>
          <w:szCs w:val="22"/>
        </w:rPr>
      </w:pPr>
    </w:p>
    <w:p w:rsidR="00EC6362" w:rsidRPr="002E4436" w:rsidRDefault="00EC6362" w:rsidP="00EC6362">
      <w:pPr>
        <w:numPr>
          <w:ilvl w:val="0"/>
          <w:numId w:val="15"/>
        </w:numPr>
        <w:jc w:val="both"/>
        <w:rPr>
          <w:rFonts w:ascii="Arial" w:hAnsi="Arial" w:cs="Arial"/>
          <w:sz w:val="22"/>
          <w:szCs w:val="22"/>
        </w:rPr>
      </w:pPr>
      <w:r w:rsidRPr="002E4436">
        <w:rPr>
          <w:rFonts w:ascii="Arial" w:hAnsi="Arial" w:cs="Arial"/>
          <w:sz w:val="22"/>
          <w:szCs w:val="22"/>
        </w:rPr>
        <w:t>Once the Buyer has reviewed responses and submitted the list of approved participants to eBridge, you will receive a Formal Invitation via email to participate in the electronic bid event.</w:t>
      </w:r>
    </w:p>
    <w:p w:rsidR="00EC6362" w:rsidRPr="002E4436" w:rsidRDefault="00EC6362" w:rsidP="00EC6362">
      <w:pPr>
        <w:tabs>
          <w:tab w:val="num" w:pos="180"/>
        </w:tabs>
        <w:ind w:left="-360"/>
        <w:jc w:val="both"/>
        <w:rPr>
          <w:rFonts w:ascii="Arial" w:hAnsi="Arial" w:cs="Arial"/>
          <w:sz w:val="22"/>
          <w:szCs w:val="22"/>
        </w:rPr>
      </w:pPr>
    </w:p>
    <w:p w:rsidR="00EC6362" w:rsidRPr="002E4436" w:rsidRDefault="00EC6362" w:rsidP="00EC6362">
      <w:pPr>
        <w:numPr>
          <w:ilvl w:val="0"/>
          <w:numId w:val="15"/>
        </w:numPr>
        <w:jc w:val="both"/>
        <w:rPr>
          <w:rFonts w:ascii="Arial" w:hAnsi="Arial" w:cs="Arial"/>
          <w:sz w:val="22"/>
          <w:szCs w:val="22"/>
        </w:rPr>
      </w:pPr>
      <w:r>
        <w:rPr>
          <w:rFonts w:ascii="Arial" w:hAnsi="Arial" w:cs="Arial"/>
          <w:sz w:val="22"/>
          <w:szCs w:val="22"/>
        </w:rPr>
        <w:t>Y</w:t>
      </w:r>
      <w:r w:rsidRPr="002E4436">
        <w:rPr>
          <w:rFonts w:ascii="Arial" w:hAnsi="Arial" w:cs="Arial"/>
          <w:sz w:val="22"/>
          <w:szCs w:val="22"/>
        </w:rPr>
        <w:t>ou will be contacted by an eBridge representative to schedule a brief tutorial to familiarize you with the process and answer any questions.</w:t>
      </w:r>
    </w:p>
    <w:p w:rsidR="00EC6362" w:rsidRPr="002E4436" w:rsidRDefault="00EC6362" w:rsidP="00EC6362">
      <w:pPr>
        <w:tabs>
          <w:tab w:val="num" w:pos="180"/>
        </w:tabs>
        <w:ind w:left="-360"/>
        <w:jc w:val="both"/>
        <w:rPr>
          <w:rFonts w:ascii="Arial" w:hAnsi="Arial" w:cs="Arial"/>
          <w:sz w:val="22"/>
          <w:szCs w:val="22"/>
        </w:rPr>
      </w:pPr>
    </w:p>
    <w:p w:rsidR="00EC6362" w:rsidRPr="002E4436" w:rsidRDefault="00EC6362" w:rsidP="00EC6362">
      <w:pPr>
        <w:numPr>
          <w:ilvl w:val="0"/>
          <w:numId w:val="15"/>
        </w:numPr>
        <w:jc w:val="both"/>
        <w:rPr>
          <w:rFonts w:ascii="Arial" w:hAnsi="Arial" w:cs="Arial"/>
          <w:sz w:val="22"/>
          <w:szCs w:val="22"/>
        </w:rPr>
      </w:pPr>
      <w:r w:rsidRPr="002E4436">
        <w:rPr>
          <w:rFonts w:ascii="Arial" w:hAnsi="Arial" w:cs="Arial"/>
          <w:sz w:val="22"/>
          <w:szCs w:val="22"/>
        </w:rPr>
        <w:t xml:space="preserve">Place your initial bid online before </w:t>
      </w:r>
      <w:r w:rsidR="00047BAB">
        <w:rPr>
          <w:rFonts w:ascii="Arial" w:hAnsi="Arial" w:cs="Arial"/>
          <w:sz w:val="22"/>
          <w:szCs w:val="22"/>
        </w:rPr>
        <w:t xml:space="preserve">3:00 PM MST </w:t>
      </w:r>
      <w:r w:rsidRPr="002E4436">
        <w:rPr>
          <w:rFonts w:ascii="Arial" w:hAnsi="Arial" w:cs="Arial"/>
          <w:sz w:val="22"/>
          <w:szCs w:val="22"/>
        </w:rPr>
        <w:t>Wednesday, February 27,</w:t>
      </w:r>
      <w:r w:rsidR="008B1C1D">
        <w:rPr>
          <w:rFonts w:ascii="Arial" w:hAnsi="Arial" w:cs="Arial"/>
          <w:sz w:val="22"/>
          <w:szCs w:val="22"/>
        </w:rPr>
        <w:t xml:space="preserve"> </w:t>
      </w:r>
      <w:r w:rsidRPr="002E4436">
        <w:rPr>
          <w:rFonts w:ascii="Arial" w:hAnsi="Arial" w:cs="Arial"/>
          <w:sz w:val="22"/>
          <w:szCs w:val="22"/>
        </w:rPr>
        <w:t>2013.</w:t>
      </w:r>
    </w:p>
    <w:p w:rsidR="00EC6362" w:rsidRPr="002E4436" w:rsidRDefault="00EC6362" w:rsidP="00EC6362">
      <w:pPr>
        <w:tabs>
          <w:tab w:val="num" w:pos="180"/>
        </w:tabs>
        <w:ind w:left="-360"/>
        <w:jc w:val="both"/>
        <w:rPr>
          <w:rFonts w:ascii="Arial" w:hAnsi="Arial" w:cs="Arial"/>
          <w:sz w:val="22"/>
          <w:szCs w:val="22"/>
        </w:rPr>
      </w:pPr>
    </w:p>
    <w:p w:rsidR="00EC6362" w:rsidRPr="002E4436" w:rsidRDefault="00EC6362" w:rsidP="00EC6362">
      <w:pPr>
        <w:numPr>
          <w:ilvl w:val="0"/>
          <w:numId w:val="15"/>
        </w:numPr>
        <w:jc w:val="both"/>
        <w:rPr>
          <w:rFonts w:ascii="Arial" w:hAnsi="Arial" w:cs="Arial"/>
          <w:sz w:val="22"/>
          <w:szCs w:val="22"/>
        </w:rPr>
      </w:pPr>
      <w:r w:rsidRPr="002E4436">
        <w:rPr>
          <w:rFonts w:ascii="Arial" w:hAnsi="Arial" w:cs="Arial"/>
          <w:sz w:val="22"/>
          <w:szCs w:val="22"/>
        </w:rPr>
        <w:t>Live Bid Event will begin on Thursday, February 28, 2013 at 10:00AM MST</w:t>
      </w:r>
      <w:r w:rsidR="008B1C1D">
        <w:rPr>
          <w:rFonts w:ascii="Arial" w:hAnsi="Arial" w:cs="Arial"/>
          <w:sz w:val="22"/>
          <w:szCs w:val="22"/>
        </w:rPr>
        <w:t>.</w:t>
      </w:r>
    </w:p>
    <w:p w:rsidR="004426B3" w:rsidRDefault="004426B3" w:rsidP="00D14350">
      <w:pPr>
        <w:rPr>
          <w:rFonts w:ascii="Arial" w:hAnsi="Arial" w:cs="Arial"/>
        </w:rPr>
      </w:pPr>
    </w:p>
    <w:p w:rsidR="00D14350" w:rsidRDefault="00D14350" w:rsidP="00D14350">
      <w:pPr>
        <w:rPr>
          <w:rFonts w:ascii="Arial" w:hAnsi="Arial" w:cs="Arial"/>
        </w:rPr>
      </w:pPr>
    </w:p>
    <w:p w:rsidR="00D14350" w:rsidRDefault="00D14350" w:rsidP="00D14350">
      <w:pPr>
        <w:rPr>
          <w:rFonts w:ascii="Arial" w:hAnsi="Arial" w:cs="Arial"/>
        </w:rPr>
      </w:pPr>
    </w:p>
    <w:p w:rsidR="00D14350" w:rsidRDefault="00D14350" w:rsidP="00D14350">
      <w:pPr>
        <w:rPr>
          <w:rFonts w:ascii="Arial" w:hAnsi="Arial" w:cs="Arial"/>
        </w:rPr>
      </w:pPr>
    </w:p>
    <w:p w:rsidR="00343F95" w:rsidRDefault="00343F95" w:rsidP="004426B3">
      <w:pPr>
        <w:jc w:val="center"/>
        <w:rPr>
          <w:rFonts w:ascii="Arial" w:hAnsi="Arial" w:cs="Arial"/>
        </w:rPr>
      </w:pPr>
    </w:p>
    <w:p w:rsidR="00213B07" w:rsidRPr="00FD6903" w:rsidRDefault="00213B07" w:rsidP="00213B07">
      <w:pPr>
        <w:jc w:val="center"/>
        <w:rPr>
          <w:rFonts w:ascii="Arial" w:hAnsi="Arial" w:cs="Arial"/>
          <w:b/>
        </w:rPr>
      </w:pPr>
      <w:r w:rsidRPr="008A79E5">
        <w:rPr>
          <w:rFonts w:ascii="Arial" w:hAnsi="Arial" w:cs="Arial"/>
          <w:b/>
        </w:rPr>
        <w:t>IMPORTANT MILESTONES</w:t>
      </w:r>
      <w:r>
        <w:rPr>
          <w:rFonts w:ascii="Arial" w:hAnsi="Arial" w:cs="Arial"/>
          <w:b/>
        </w:rPr>
        <w:t xml:space="preserve"> and CONTACT INFORMATION</w:t>
      </w:r>
    </w:p>
    <w:p w:rsidR="00213B07" w:rsidRPr="00F41657" w:rsidRDefault="00213B07" w:rsidP="00213B07">
      <w:pPr>
        <w:rPr>
          <w:rFonts w:ascii="Arial" w:hAnsi="Arial" w:cs="Arial"/>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4230"/>
      </w:tblGrid>
      <w:tr w:rsidR="00213B07" w:rsidRPr="00F41657" w:rsidTr="003A1408">
        <w:tc>
          <w:tcPr>
            <w:tcW w:w="2790" w:type="dxa"/>
            <w:tcBorders>
              <w:top w:val="single" w:sz="18" w:space="0" w:color="auto"/>
              <w:left w:val="single" w:sz="18" w:space="0" w:color="auto"/>
              <w:bottom w:val="single" w:sz="18" w:space="0" w:color="auto"/>
            </w:tcBorders>
            <w:shd w:val="clear" w:color="auto" w:fill="C0C0C0"/>
          </w:tcPr>
          <w:p w:rsidR="00213B07" w:rsidRPr="00F41657" w:rsidRDefault="00213B07" w:rsidP="0040229A">
            <w:pPr>
              <w:jc w:val="center"/>
              <w:rPr>
                <w:rFonts w:ascii="Arial" w:hAnsi="Arial" w:cs="Arial"/>
                <w:b/>
              </w:rPr>
            </w:pPr>
            <w:r w:rsidRPr="00F41657">
              <w:rPr>
                <w:rFonts w:ascii="Arial" w:hAnsi="Arial" w:cs="Arial"/>
                <w:b/>
              </w:rPr>
              <w:t>Milestone</w:t>
            </w:r>
          </w:p>
        </w:tc>
        <w:tc>
          <w:tcPr>
            <w:tcW w:w="3690" w:type="dxa"/>
            <w:tcBorders>
              <w:top w:val="single" w:sz="18" w:space="0" w:color="auto"/>
              <w:bottom w:val="single" w:sz="18" w:space="0" w:color="auto"/>
            </w:tcBorders>
            <w:shd w:val="clear" w:color="auto" w:fill="C0C0C0"/>
          </w:tcPr>
          <w:p w:rsidR="00213B07" w:rsidRPr="00F41657" w:rsidRDefault="00213B07" w:rsidP="0040229A">
            <w:pPr>
              <w:jc w:val="center"/>
              <w:rPr>
                <w:rFonts w:ascii="Arial" w:hAnsi="Arial" w:cs="Arial"/>
                <w:b/>
              </w:rPr>
            </w:pPr>
            <w:r>
              <w:rPr>
                <w:rFonts w:ascii="Arial" w:hAnsi="Arial" w:cs="Arial"/>
                <w:b/>
              </w:rPr>
              <w:t>Milestone Date</w:t>
            </w:r>
          </w:p>
        </w:tc>
        <w:tc>
          <w:tcPr>
            <w:tcW w:w="4230" w:type="dxa"/>
            <w:tcBorders>
              <w:top w:val="single" w:sz="18" w:space="0" w:color="auto"/>
              <w:bottom w:val="single" w:sz="18" w:space="0" w:color="auto"/>
              <w:right w:val="single" w:sz="18" w:space="0" w:color="auto"/>
            </w:tcBorders>
            <w:shd w:val="clear" w:color="auto" w:fill="C0C0C0"/>
          </w:tcPr>
          <w:p w:rsidR="00213B07" w:rsidRDefault="00213B07" w:rsidP="0040229A">
            <w:pPr>
              <w:jc w:val="center"/>
              <w:rPr>
                <w:rFonts w:ascii="Arial" w:hAnsi="Arial" w:cs="Arial"/>
                <w:b/>
              </w:rPr>
            </w:pPr>
            <w:r>
              <w:rPr>
                <w:rFonts w:ascii="Arial" w:hAnsi="Arial" w:cs="Arial"/>
                <w:b/>
              </w:rPr>
              <w:t>Description</w:t>
            </w:r>
          </w:p>
        </w:tc>
      </w:tr>
      <w:tr w:rsidR="00E468FE" w:rsidRPr="00F41657" w:rsidTr="003A1408">
        <w:trPr>
          <w:trHeight w:val="576"/>
        </w:trPr>
        <w:tc>
          <w:tcPr>
            <w:tcW w:w="2790" w:type="dxa"/>
            <w:tcBorders>
              <w:top w:val="single" w:sz="18" w:space="0" w:color="auto"/>
              <w:left w:val="single" w:sz="18" w:space="0" w:color="auto"/>
            </w:tcBorders>
            <w:vAlign w:val="center"/>
          </w:tcPr>
          <w:p w:rsidR="00E468FE" w:rsidRPr="00F41657" w:rsidRDefault="00E468FE" w:rsidP="0040229A">
            <w:pPr>
              <w:rPr>
                <w:rFonts w:ascii="Arial" w:hAnsi="Arial" w:cs="Arial"/>
              </w:rPr>
            </w:pPr>
            <w:r>
              <w:rPr>
                <w:rFonts w:ascii="Arial" w:hAnsi="Arial" w:cs="Arial"/>
              </w:rPr>
              <w:t>Initial Invitation</w:t>
            </w:r>
          </w:p>
        </w:tc>
        <w:tc>
          <w:tcPr>
            <w:tcW w:w="3690" w:type="dxa"/>
            <w:tcBorders>
              <w:top w:val="single" w:sz="18" w:space="0" w:color="auto"/>
            </w:tcBorders>
            <w:vAlign w:val="center"/>
          </w:tcPr>
          <w:p w:rsidR="00E468FE" w:rsidRPr="00F41657" w:rsidRDefault="003A1408" w:rsidP="00475C31">
            <w:pPr>
              <w:rPr>
                <w:rFonts w:ascii="Arial" w:hAnsi="Arial" w:cs="Arial"/>
              </w:rPr>
            </w:pPr>
            <w:r>
              <w:rPr>
                <w:rFonts w:ascii="Arial" w:hAnsi="Arial" w:cs="Arial"/>
              </w:rPr>
              <w:t xml:space="preserve">Wednesday, February 13, 2013 </w:t>
            </w:r>
          </w:p>
        </w:tc>
        <w:tc>
          <w:tcPr>
            <w:tcW w:w="4230" w:type="dxa"/>
            <w:tcBorders>
              <w:top w:val="single" w:sz="18" w:space="0" w:color="auto"/>
              <w:right w:val="single" w:sz="18" w:space="0" w:color="auto"/>
            </w:tcBorders>
            <w:vAlign w:val="center"/>
          </w:tcPr>
          <w:p w:rsidR="00E468FE" w:rsidRPr="003A1408" w:rsidRDefault="00E468FE" w:rsidP="0040229A">
            <w:pPr>
              <w:rPr>
                <w:rFonts w:ascii="Arial" w:hAnsi="Arial" w:cs="Arial"/>
              </w:rPr>
            </w:pPr>
            <w:r w:rsidRPr="003A1408">
              <w:rPr>
                <w:rFonts w:ascii="Arial" w:hAnsi="Arial" w:cs="Arial"/>
              </w:rPr>
              <w:t>Invitation to participate in this event will be sent via email to potential suppliers</w:t>
            </w:r>
          </w:p>
        </w:tc>
      </w:tr>
      <w:tr w:rsidR="00E468FE" w:rsidRPr="00F41657" w:rsidTr="003A1408">
        <w:trPr>
          <w:trHeight w:val="864"/>
        </w:trPr>
        <w:tc>
          <w:tcPr>
            <w:tcW w:w="2790" w:type="dxa"/>
            <w:tcBorders>
              <w:left w:val="single" w:sz="18" w:space="0" w:color="auto"/>
            </w:tcBorders>
            <w:vAlign w:val="center"/>
          </w:tcPr>
          <w:p w:rsidR="00E468FE" w:rsidRPr="00F41657" w:rsidRDefault="00E468FE" w:rsidP="0040229A">
            <w:pPr>
              <w:rPr>
                <w:rFonts w:ascii="Arial" w:hAnsi="Arial" w:cs="Arial"/>
              </w:rPr>
            </w:pPr>
            <w:r>
              <w:rPr>
                <w:rFonts w:ascii="Arial" w:hAnsi="Arial" w:cs="Arial"/>
              </w:rPr>
              <w:t>Questions Submitted</w:t>
            </w:r>
          </w:p>
        </w:tc>
        <w:tc>
          <w:tcPr>
            <w:tcW w:w="3690" w:type="dxa"/>
            <w:vAlign w:val="center"/>
          </w:tcPr>
          <w:p w:rsidR="00E468FE" w:rsidRPr="00F41657" w:rsidRDefault="003A1408" w:rsidP="00475C31">
            <w:pPr>
              <w:rPr>
                <w:rFonts w:ascii="Arial" w:hAnsi="Arial" w:cs="Arial"/>
              </w:rPr>
            </w:pPr>
            <w:r>
              <w:rPr>
                <w:rFonts w:ascii="Arial" w:hAnsi="Arial" w:cs="Arial"/>
              </w:rPr>
              <w:t>Friday, February 15, 2013 by 2:00PM MST</w:t>
            </w:r>
          </w:p>
        </w:tc>
        <w:tc>
          <w:tcPr>
            <w:tcW w:w="4230" w:type="dxa"/>
            <w:tcBorders>
              <w:right w:val="single" w:sz="18" w:space="0" w:color="auto"/>
            </w:tcBorders>
            <w:vAlign w:val="center"/>
          </w:tcPr>
          <w:p w:rsidR="00E468FE" w:rsidRPr="003A1408" w:rsidRDefault="00E468FE" w:rsidP="0040229A">
            <w:pPr>
              <w:rPr>
                <w:rFonts w:ascii="Arial" w:hAnsi="Arial" w:cs="Arial"/>
              </w:rPr>
            </w:pPr>
            <w:r w:rsidRPr="003A1408">
              <w:rPr>
                <w:rFonts w:ascii="Arial" w:hAnsi="Arial" w:cs="Arial"/>
              </w:rPr>
              <w:t>Deadline by which questions about this opportunity must be submitted via email</w:t>
            </w:r>
          </w:p>
        </w:tc>
      </w:tr>
      <w:tr w:rsidR="00E468FE" w:rsidRPr="00F41657" w:rsidTr="003A1408">
        <w:trPr>
          <w:trHeight w:val="864"/>
        </w:trPr>
        <w:tc>
          <w:tcPr>
            <w:tcW w:w="2790" w:type="dxa"/>
            <w:tcBorders>
              <w:left w:val="single" w:sz="18" w:space="0" w:color="auto"/>
            </w:tcBorders>
            <w:vAlign w:val="center"/>
          </w:tcPr>
          <w:p w:rsidR="00E468FE" w:rsidRPr="00F41657" w:rsidRDefault="00E468FE" w:rsidP="0040229A">
            <w:pPr>
              <w:rPr>
                <w:rFonts w:ascii="Arial" w:hAnsi="Arial" w:cs="Arial"/>
              </w:rPr>
            </w:pPr>
            <w:r>
              <w:rPr>
                <w:rFonts w:ascii="Arial" w:hAnsi="Arial" w:cs="Arial"/>
              </w:rPr>
              <w:t>Answers Posted</w:t>
            </w:r>
          </w:p>
        </w:tc>
        <w:tc>
          <w:tcPr>
            <w:tcW w:w="3690" w:type="dxa"/>
            <w:vAlign w:val="center"/>
          </w:tcPr>
          <w:p w:rsidR="00E468FE" w:rsidRPr="00F41657" w:rsidRDefault="003A1408" w:rsidP="00475C31">
            <w:pPr>
              <w:rPr>
                <w:rFonts w:ascii="Arial" w:hAnsi="Arial" w:cs="Arial"/>
              </w:rPr>
            </w:pPr>
            <w:r>
              <w:rPr>
                <w:rFonts w:ascii="Arial" w:hAnsi="Arial" w:cs="Arial"/>
              </w:rPr>
              <w:t>Tuesday, February 19, 2013</w:t>
            </w:r>
          </w:p>
        </w:tc>
        <w:tc>
          <w:tcPr>
            <w:tcW w:w="4230" w:type="dxa"/>
            <w:tcBorders>
              <w:right w:val="single" w:sz="18" w:space="0" w:color="auto"/>
            </w:tcBorders>
            <w:vAlign w:val="center"/>
          </w:tcPr>
          <w:p w:rsidR="00E468FE" w:rsidRPr="003A1408" w:rsidRDefault="00E468FE" w:rsidP="0040229A">
            <w:pPr>
              <w:rPr>
                <w:rFonts w:ascii="Arial" w:hAnsi="Arial" w:cs="Arial"/>
              </w:rPr>
            </w:pPr>
            <w:r w:rsidRPr="003A1408">
              <w:rPr>
                <w:rFonts w:ascii="Arial" w:hAnsi="Arial" w:cs="Arial"/>
              </w:rPr>
              <w:t>Date when answers to all questions will be posted on our website and sent via email</w:t>
            </w:r>
          </w:p>
        </w:tc>
      </w:tr>
      <w:tr w:rsidR="00E468FE" w:rsidRPr="00F41657" w:rsidTr="003A1408">
        <w:trPr>
          <w:trHeight w:val="864"/>
        </w:trPr>
        <w:tc>
          <w:tcPr>
            <w:tcW w:w="2790" w:type="dxa"/>
            <w:tcBorders>
              <w:left w:val="single" w:sz="18" w:space="0" w:color="auto"/>
            </w:tcBorders>
            <w:vAlign w:val="center"/>
          </w:tcPr>
          <w:p w:rsidR="00E468FE" w:rsidRPr="00F41657" w:rsidRDefault="00E468FE" w:rsidP="0040229A">
            <w:pPr>
              <w:rPr>
                <w:rFonts w:ascii="Arial" w:hAnsi="Arial" w:cs="Arial"/>
              </w:rPr>
            </w:pPr>
            <w:r>
              <w:rPr>
                <w:rFonts w:ascii="Arial" w:hAnsi="Arial" w:cs="Arial"/>
              </w:rPr>
              <w:t>Submit Intent to Participate</w:t>
            </w:r>
          </w:p>
        </w:tc>
        <w:tc>
          <w:tcPr>
            <w:tcW w:w="3690" w:type="dxa"/>
            <w:vAlign w:val="center"/>
          </w:tcPr>
          <w:p w:rsidR="00E468FE" w:rsidRPr="00F41657" w:rsidRDefault="00E468FE" w:rsidP="00475C31">
            <w:pPr>
              <w:rPr>
                <w:rFonts w:ascii="Arial" w:hAnsi="Arial" w:cs="Arial"/>
              </w:rPr>
            </w:pPr>
            <w:r>
              <w:rPr>
                <w:rFonts w:ascii="Arial" w:hAnsi="Arial" w:cs="Arial"/>
              </w:rPr>
              <w:t xml:space="preserve">Thursday, February 21, 2013 by 2:00PM MST       </w:t>
            </w:r>
          </w:p>
        </w:tc>
        <w:tc>
          <w:tcPr>
            <w:tcW w:w="4230" w:type="dxa"/>
            <w:tcBorders>
              <w:right w:val="single" w:sz="18" w:space="0" w:color="auto"/>
            </w:tcBorders>
            <w:vAlign w:val="center"/>
          </w:tcPr>
          <w:p w:rsidR="00E468FE" w:rsidRPr="003A1408" w:rsidRDefault="00E468FE" w:rsidP="0040229A">
            <w:pPr>
              <w:rPr>
                <w:rFonts w:ascii="Arial" w:hAnsi="Arial" w:cs="Arial"/>
                <w:b/>
              </w:rPr>
            </w:pPr>
            <w:r w:rsidRPr="003A1408">
              <w:rPr>
                <w:rFonts w:ascii="Arial" w:hAnsi="Arial" w:cs="Arial"/>
              </w:rPr>
              <w:t>Deadline to submit your response to the Buyer as directed in the documents</w:t>
            </w:r>
          </w:p>
        </w:tc>
      </w:tr>
      <w:tr w:rsidR="00E468FE" w:rsidRPr="00F41657" w:rsidTr="003A1408">
        <w:trPr>
          <w:trHeight w:val="864"/>
        </w:trPr>
        <w:tc>
          <w:tcPr>
            <w:tcW w:w="2790" w:type="dxa"/>
            <w:tcBorders>
              <w:left w:val="single" w:sz="18" w:space="0" w:color="auto"/>
            </w:tcBorders>
            <w:vAlign w:val="center"/>
          </w:tcPr>
          <w:p w:rsidR="00E468FE" w:rsidRPr="00156ECE" w:rsidRDefault="00E468FE" w:rsidP="0040229A">
            <w:pPr>
              <w:rPr>
                <w:rFonts w:ascii="Arial" w:hAnsi="Arial" w:cs="Arial"/>
              </w:rPr>
            </w:pPr>
            <w:r>
              <w:rPr>
                <w:rFonts w:ascii="Arial" w:hAnsi="Arial" w:cs="Arial"/>
              </w:rPr>
              <w:t>Formal Invitation to Approved Suppliers</w:t>
            </w:r>
          </w:p>
        </w:tc>
        <w:tc>
          <w:tcPr>
            <w:tcW w:w="3690" w:type="dxa"/>
            <w:vAlign w:val="center"/>
          </w:tcPr>
          <w:p w:rsidR="00E468FE" w:rsidRPr="00F41657" w:rsidRDefault="003A1408" w:rsidP="00475C31">
            <w:pPr>
              <w:rPr>
                <w:rFonts w:ascii="Arial" w:hAnsi="Arial" w:cs="Arial"/>
              </w:rPr>
            </w:pPr>
            <w:r>
              <w:rPr>
                <w:rFonts w:ascii="Arial" w:hAnsi="Arial" w:cs="Arial"/>
              </w:rPr>
              <w:t>Monday, February 25, 2013</w:t>
            </w:r>
          </w:p>
        </w:tc>
        <w:tc>
          <w:tcPr>
            <w:tcW w:w="4230" w:type="dxa"/>
            <w:tcBorders>
              <w:right w:val="single" w:sz="18" w:space="0" w:color="auto"/>
            </w:tcBorders>
            <w:vAlign w:val="center"/>
          </w:tcPr>
          <w:p w:rsidR="00E468FE" w:rsidRPr="003A1408" w:rsidRDefault="00E468FE" w:rsidP="0040229A">
            <w:pPr>
              <w:rPr>
                <w:rFonts w:ascii="Arial" w:hAnsi="Arial" w:cs="Arial"/>
              </w:rPr>
            </w:pPr>
            <w:r w:rsidRPr="003A1408">
              <w:rPr>
                <w:rFonts w:ascii="Arial" w:hAnsi="Arial" w:cs="Arial"/>
              </w:rPr>
              <w:t>Formal Invitation to participate in the pricing portion of the process will be issued via email to approved suppliers</w:t>
            </w:r>
          </w:p>
        </w:tc>
      </w:tr>
      <w:tr w:rsidR="00E468FE" w:rsidRPr="00F41657" w:rsidTr="003A1408">
        <w:trPr>
          <w:trHeight w:val="576"/>
        </w:trPr>
        <w:tc>
          <w:tcPr>
            <w:tcW w:w="2790" w:type="dxa"/>
            <w:tcBorders>
              <w:left w:val="single" w:sz="18" w:space="0" w:color="auto"/>
            </w:tcBorders>
            <w:vAlign w:val="center"/>
          </w:tcPr>
          <w:p w:rsidR="00E468FE" w:rsidRPr="00F41657" w:rsidRDefault="00E468FE" w:rsidP="0040229A">
            <w:pPr>
              <w:rPr>
                <w:rFonts w:ascii="Arial" w:hAnsi="Arial" w:cs="Arial"/>
              </w:rPr>
            </w:pPr>
            <w:r>
              <w:rPr>
                <w:rFonts w:ascii="Arial" w:hAnsi="Arial" w:cs="Arial"/>
              </w:rPr>
              <w:t>Training on the eBridge Process</w:t>
            </w:r>
          </w:p>
        </w:tc>
        <w:tc>
          <w:tcPr>
            <w:tcW w:w="3690" w:type="dxa"/>
            <w:vAlign w:val="center"/>
          </w:tcPr>
          <w:p w:rsidR="003A1408" w:rsidRPr="00F41657" w:rsidRDefault="003A1408" w:rsidP="008246F1">
            <w:pPr>
              <w:rPr>
                <w:rFonts w:ascii="Arial" w:hAnsi="Arial" w:cs="Arial"/>
              </w:rPr>
            </w:pPr>
            <w:r>
              <w:rPr>
                <w:rFonts w:ascii="Arial" w:hAnsi="Arial" w:cs="Arial"/>
              </w:rPr>
              <w:t>Tues</w:t>
            </w:r>
            <w:r w:rsidR="008246F1">
              <w:rPr>
                <w:rFonts w:ascii="Arial" w:hAnsi="Arial" w:cs="Arial"/>
              </w:rPr>
              <w:t>,</w:t>
            </w:r>
            <w:r>
              <w:rPr>
                <w:rFonts w:ascii="Arial" w:hAnsi="Arial" w:cs="Arial"/>
              </w:rPr>
              <w:t xml:space="preserve"> Feb 26 – Wed, Feb 27, 2013</w:t>
            </w:r>
          </w:p>
        </w:tc>
        <w:tc>
          <w:tcPr>
            <w:tcW w:w="4230" w:type="dxa"/>
            <w:tcBorders>
              <w:right w:val="single" w:sz="18" w:space="0" w:color="auto"/>
            </w:tcBorders>
            <w:vAlign w:val="center"/>
          </w:tcPr>
          <w:p w:rsidR="00E468FE" w:rsidRPr="003A1408" w:rsidRDefault="00E468FE" w:rsidP="0040229A">
            <w:pPr>
              <w:rPr>
                <w:rFonts w:ascii="Arial" w:hAnsi="Arial" w:cs="Arial"/>
              </w:rPr>
            </w:pPr>
            <w:r w:rsidRPr="003A1408">
              <w:rPr>
                <w:rFonts w:ascii="Arial" w:hAnsi="Arial" w:cs="Arial"/>
              </w:rPr>
              <w:t>One-on-one tutorials will be conducted with each approved supplier</w:t>
            </w:r>
          </w:p>
        </w:tc>
      </w:tr>
      <w:tr w:rsidR="00E468FE" w:rsidRPr="00F41657" w:rsidTr="003A1408">
        <w:trPr>
          <w:trHeight w:val="576"/>
        </w:trPr>
        <w:tc>
          <w:tcPr>
            <w:tcW w:w="2790" w:type="dxa"/>
            <w:tcBorders>
              <w:left w:val="single" w:sz="18" w:space="0" w:color="auto"/>
            </w:tcBorders>
            <w:vAlign w:val="center"/>
          </w:tcPr>
          <w:p w:rsidR="00E468FE" w:rsidRPr="00F41657" w:rsidRDefault="00E468FE" w:rsidP="0040229A">
            <w:pPr>
              <w:rPr>
                <w:rFonts w:ascii="Arial" w:hAnsi="Arial" w:cs="Arial"/>
              </w:rPr>
            </w:pPr>
            <w:r>
              <w:rPr>
                <w:rFonts w:ascii="Arial" w:hAnsi="Arial" w:cs="Arial"/>
              </w:rPr>
              <w:t>Initial Bid Due</w:t>
            </w:r>
          </w:p>
        </w:tc>
        <w:tc>
          <w:tcPr>
            <w:tcW w:w="3690" w:type="dxa"/>
            <w:vAlign w:val="center"/>
          </w:tcPr>
          <w:p w:rsidR="00E468FE" w:rsidRPr="00F41657" w:rsidRDefault="00E468FE" w:rsidP="008246F1">
            <w:pPr>
              <w:rPr>
                <w:rFonts w:ascii="Arial" w:hAnsi="Arial" w:cs="Arial"/>
              </w:rPr>
            </w:pPr>
            <w:r w:rsidRPr="003A1408">
              <w:rPr>
                <w:rFonts w:ascii="Arial" w:hAnsi="Arial" w:cs="Arial"/>
              </w:rPr>
              <w:t>Wednesday, February 27, 2013</w:t>
            </w:r>
            <w:r w:rsidR="008246F1">
              <w:rPr>
                <w:rFonts w:ascii="Arial" w:hAnsi="Arial" w:cs="Arial"/>
              </w:rPr>
              <w:t xml:space="preserve"> by 3:00 PM MST</w:t>
            </w:r>
          </w:p>
        </w:tc>
        <w:tc>
          <w:tcPr>
            <w:tcW w:w="4230" w:type="dxa"/>
            <w:tcBorders>
              <w:right w:val="single" w:sz="18" w:space="0" w:color="auto"/>
            </w:tcBorders>
            <w:vAlign w:val="center"/>
          </w:tcPr>
          <w:p w:rsidR="00E468FE" w:rsidRPr="003A1408" w:rsidRDefault="00E468FE" w:rsidP="0040229A">
            <w:pPr>
              <w:rPr>
                <w:rFonts w:ascii="Arial" w:hAnsi="Arial" w:cs="Arial"/>
              </w:rPr>
            </w:pPr>
            <w:r w:rsidRPr="003A1408">
              <w:rPr>
                <w:rFonts w:ascii="Arial" w:hAnsi="Arial" w:cs="Arial"/>
              </w:rPr>
              <w:t>Deadline by which each approved supplier must submit Initial Bid(s)</w:t>
            </w:r>
          </w:p>
        </w:tc>
      </w:tr>
      <w:tr w:rsidR="00E468FE" w:rsidRPr="00F41657" w:rsidTr="003A1408">
        <w:trPr>
          <w:trHeight w:val="576"/>
        </w:trPr>
        <w:tc>
          <w:tcPr>
            <w:tcW w:w="2790" w:type="dxa"/>
            <w:tcBorders>
              <w:left w:val="single" w:sz="18" w:space="0" w:color="auto"/>
              <w:bottom w:val="single" w:sz="18" w:space="0" w:color="auto"/>
            </w:tcBorders>
            <w:vAlign w:val="center"/>
          </w:tcPr>
          <w:p w:rsidR="00E468FE" w:rsidRPr="00F41657" w:rsidRDefault="00E468FE" w:rsidP="0040229A">
            <w:pPr>
              <w:rPr>
                <w:rFonts w:ascii="Arial" w:hAnsi="Arial" w:cs="Arial"/>
              </w:rPr>
            </w:pPr>
            <w:r>
              <w:rPr>
                <w:rFonts w:ascii="Arial" w:hAnsi="Arial" w:cs="Arial"/>
              </w:rPr>
              <w:t>Online Event</w:t>
            </w:r>
          </w:p>
        </w:tc>
        <w:tc>
          <w:tcPr>
            <w:tcW w:w="3690" w:type="dxa"/>
            <w:tcBorders>
              <w:bottom w:val="single" w:sz="18" w:space="0" w:color="auto"/>
            </w:tcBorders>
            <w:vAlign w:val="center"/>
          </w:tcPr>
          <w:p w:rsidR="00E468FE" w:rsidRPr="00F41657" w:rsidRDefault="00E468FE" w:rsidP="00475C31">
            <w:pPr>
              <w:rPr>
                <w:rFonts w:ascii="Arial" w:hAnsi="Arial" w:cs="Arial"/>
              </w:rPr>
            </w:pPr>
            <w:r w:rsidRPr="003A1408">
              <w:rPr>
                <w:rFonts w:ascii="Arial" w:hAnsi="Arial" w:cs="Arial"/>
              </w:rPr>
              <w:t xml:space="preserve">Thursday, February 28, 2013 at 10:00AM MST       </w:t>
            </w:r>
          </w:p>
        </w:tc>
        <w:tc>
          <w:tcPr>
            <w:tcW w:w="4230" w:type="dxa"/>
            <w:tcBorders>
              <w:bottom w:val="single" w:sz="18" w:space="0" w:color="auto"/>
              <w:right w:val="single" w:sz="18" w:space="0" w:color="auto"/>
            </w:tcBorders>
            <w:vAlign w:val="center"/>
          </w:tcPr>
          <w:p w:rsidR="00E468FE" w:rsidRPr="003A1408" w:rsidRDefault="00E468FE" w:rsidP="0040229A">
            <w:pPr>
              <w:rPr>
                <w:rFonts w:ascii="Arial" w:hAnsi="Arial" w:cs="Arial"/>
              </w:rPr>
            </w:pPr>
            <w:r w:rsidRPr="003A1408">
              <w:rPr>
                <w:rFonts w:ascii="Arial" w:hAnsi="Arial" w:cs="Arial"/>
              </w:rPr>
              <w:t>The live event will open and subsequent pricing may be placed</w:t>
            </w:r>
          </w:p>
        </w:tc>
      </w:tr>
    </w:tbl>
    <w:p w:rsidR="00213B07" w:rsidRDefault="00213B07" w:rsidP="00213B07">
      <w:pPr>
        <w:rPr>
          <w:rFonts w:ascii="Arial" w:hAnsi="Arial" w:cs="Arial"/>
        </w:rPr>
      </w:pPr>
    </w:p>
    <w:tbl>
      <w:tblPr>
        <w:tblStyle w:val="TableGrid"/>
        <w:tblW w:w="0" w:type="auto"/>
        <w:tblLook w:val="04A0" w:firstRow="1" w:lastRow="0" w:firstColumn="1" w:lastColumn="0" w:noHBand="0" w:noVBand="1"/>
      </w:tblPr>
      <w:tblGrid>
        <w:gridCol w:w="5364"/>
        <w:gridCol w:w="5364"/>
      </w:tblGrid>
      <w:tr w:rsidR="00213B07" w:rsidTr="0040229A">
        <w:tc>
          <w:tcPr>
            <w:tcW w:w="5364" w:type="dxa"/>
            <w:tcBorders>
              <w:top w:val="single" w:sz="18" w:space="0" w:color="auto"/>
              <w:left w:val="single" w:sz="18" w:space="0" w:color="auto"/>
              <w:bottom w:val="single" w:sz="18" w:space="0" w:color="auto"/>
              <w:right w:val="single" w:sz="18" w:space="0" w:color="auto"/>
            </w:tcBorders>
          </w:tcPr>
          <w:p w:rsidR="00213B07" w:rsidRPr="000A6362" w:rsidRDefault="00213B07" w:rsidP="0040229A">
            <w:pPr>
              <w:rPr>
                <w:rFonts w:ascii="Arial" w:hAnsi="Arial" w:cs="Arial"/>
              </w:rPr>
            </w:pPr>
            <w:r w:rsidRPr="000A6362">
              <w:rPr>
                <w:rFonts w:ascii="Arial" w:hAnsi="Arial" w:cs="Arial"/>
              </w:rPr>
              <w:t xml:space="preserve">If you have any questions </w:t>
            </w:r>
            <w:r w:rsidRPr="000A6362">
              <w:rPr>
                <w:rFonts w:ascii="Arial" w:hAnsi="Arial" w:cs="Arial"/>
                <w:b/>
              </w:rPr>
              <w:t>regarding the specifications</w:t>
            </w:r>
            <w:r w:rsidRPr="000A6362">
              <w:rPr>
                <w:rFonts w:ascii="Arial" w:hAnsi="Arial" w:cs="Arial"/>
              </w:rPr>
              <w:t xml:space="preserve"> or the Buyer’s requirements for returning your response, please contact:</w:t>
            </w:r>
          </w:p>
          <w:p w:rsidR="00213B07" w:rsidRPr="000A6362" w:rsidRDefault="00213B07" w:rsidP="0040229A">
            <w:pPr>
              <w:rPr>
                <w:rFonts w:ascii="Arial" w:hAnsi="Arial" w:cs="Arial"/>
              </w:rPr>
            </w:pPr>
          </w:p>
          <w:p w:rsidR="00213B07" w:rsidRPr="000A6362" w:rsidRDefault="00213B07" w:rsidP="0040229A">
            <w:pPr>
              <w:rPr>
                <w:rFonts w:ascii="Arial" w:hAnsi="Arial" w:cs="Arial"/>
              </w:rPr>
            </w:pPr>
            <w:r w:rsidRPr="000A6362">
              <w:rPr>
                <w:rFonts w:ascii="Arial" w:hAnsi="Arial" w:cs="Arial"/>
              </w:rPr>
              <w:t>Stacie Malekooti</w:t>
            </w:r>
          </w:p>
          <w:p w:rsidR="00213B07" w:rsidRPr="000A6362" w:rsidRDefault="00213B07" w:rsidP="0040229A">
            <w:pPr>
              <w:rPr>
                <w:rFonts w:ascii="Arial" w:hAnsi="Arial" w:cs="Arial"/>
              </w:rPr>
            </w:pPr>
            <w:r w:rsidRPr="000A6362">
              <w:rPr>
                <w:rFonts w:ascii="Arial" w:hAnsi="Arial" w:cs="Arial"/>
              </w:rPr>
              <w:t>1551 S. Rural Road P.O. Box 875212</w:t>
            </w:r>
          </w:p>
          <w:p w:rsidR="00213B07" w:rsidRPr="000A6362" w:rsidRDefault="00FD122E" w:rsidP="0040229A">
            <w:pPr>
              <w:rPr>
                <w:rFonts w:ascii="Arial" w:hAnsi="Arial" w:cs="Arial"/>
              </w:rPr>
            </w:pPr>
            <w:r>
              <w:rPr>
                <w:rFonts w:ascii="Arial" w:hAnsi="Arial" w:cs="Arial"/>
              </w:rPr>
              <w:t>Tempe, AZ</w:t>
            </w:r>
            <w:r w:rsidR="00213B07" w:rsidRPr="000A6362">
              <w:rPr>
                <w:rFonts w:ascii="Arial" w:hAnsi="Arial" w:cs="Arial"/>
              </w:rPr>
              <w:t xml:space="preserve"> 85287-5212</w:t>
            </w:r>
          </w:p>
          <w:p w:rsidR="00213B07" w:rsidRPr="000A6362" w:rsidRDefault="00B63B9C" w:rsidP="0040229A">
            <w:pPr>
              <w:rPr>
                <w:rFonts w:ascii="Arial" w:hAnsi="Arial" w:cs="Arial"/>
              </w:rPr>
            </w:pPr>
            <w:hyperlink r:id="rId15" w:history="1">
              <w:r w:rsidR="003A1408" w:rsidRPr="00005A00">
                <w:rPr>
                  <w:rStyle w:val="Hyperlink"/>
                  <w:rFonts w:ascii="Arial" w:hAnsi="Arial" w:cs="Arial"/>
                </w:rPr>
                <w:t>stacie.malekooti@asu.edu</w:t>
              </w:r>
            </w:hyperlink>
            <w:r w:rsidR="003A1408">
              <w:rPr>
                <w:rFonts w:ascii="Arial" w:hAnsi="Arial" w:cs="Arial"/>
              </w:rPr>
              <w:t xml:space="preserve"> </w:t>
            </w:r>
          </w:p>
          <w:p w:rsidR="00213B07" w:rsidRPr="000A6362" w:rsidRDefault="00213B07" w:rsidP="0040229A">
            <w:pPr>
              <w:rPr>
                <w:rFonts w:ascii="Arial" w:hAnsi="Arial" w:cs="Arial"/>
              </w:rPr>
            </w:pPr>
            <w:r w:rsidRPr="000A6362">
              <w:rPr>
                <w:rFonts w:ascii="Arial" w:hAnsi="Arial" w:cs="Arial"/>
              </w:rPr>
              <w:t>Primary Phone: (480) 965-8860</w:t>
            </w:r>
          </w:p>
          <w:p w:rsidR="00213B07" w:rsidRPr="000A6362" w:rsidRDefault="00213B07" w:rsidP="0040229A">
            <w:pPr>
              <w:rPr>
                <w:rFonts w:ascii="Arial" w:hAnsi="Arial" w:cs="Arial"/>
              </w:rPr>
            </w:pPr>
            <w:r w:rsidRPr="000A6362">
              <w:rPr>
                <w:rFonts w:ascii="Arial" w:hAnsi="Arial" w:cs="Arial"/>
              </w:rPr>
              <w:t>Fax: (480) 965-5688</w:t>
            </w:r>
          </w:p>
          <w:p w:rsidR="00213B07" w:rsidRDefault="00213B07" w:rsidP="0040229A">
            <w:pPr>
              <w:rPr>
                <w:rFonts w:ascii="Arial" w:hAnsi="Arial" w:cs="Arial"/>
              </w:rPr>
            </w:pPr>
          </w:p>
        </w:tc>
        <w:tc>
          <w:tcPr>
            <w:tcW w:w="5364" w:type="dxa"/>
            <w:tcBorders>
              <w:top w:val="single" w:sz="18" w:space="0" w:color="auto"/>
              <w:left w:val="single" w:sz="18" w:space="0" w:color="auto"/>
              <w:bottom w:val="single" w:sz="18" w:space="0" w:color="auto"/>
              <w:right w:val="single" w:sz="18" w:space="0" w:color="auto"/>
            </w:tcBorders>
          </w:tcPr>
          <w:p w:rsidR="00213B07" w:rsidRPr="000A6362" w:rsidRDefault="00213B07" w:rsidP="0040229A">
            <w:pPr>
              <w:rPr>
                <w:rFonts w:ascii="Arial" w:hAnsi="Arial" w:cs="Arial"/>
              </w:rPr>
            </w:pPr>
            <w:r w:rsidRPr="000A6362">
              <w:rPr>
                <w:rFonts w:ascii="Arial" w:hAnsi="Arial" w:cs="Arial"/>
              </w:rPr>
              <w:t xml:space="preserve">If you have any questions </w:t>
            </w:r>
            <w:r w:rsidRPr="000A6362">
              <w:rPr>
                <w:rFonts w:ascii="Arial" w:hAnsi="Arial" w:cs="Arial"/>
                <w:b/>
              </w:rPr>
              <w:t>regarding the electronic bid process</w:t>
            </w:r>
            <w:r w:rsidRPr="000A6362">
              <w:rPr>
                <w:rFonts w:ascii="Arial" w:hAnsi="Arial" w:cs="Arial"/>
              </w:rPr>
              <w:t>, please contact:</w:t>
            </w:r>
          </w:p>
          <w:p w:rsidR="00213B07" w:rsidRDefault="00213B07" w:rsidP="0040229A">
            <w:pPr>
              <w:rPr>
                <w:rFonts w:ascii="Arial" w:hAnsi="Arial" w:cs="Arial"/>
              </w:rPr>
            </w:pPr>
          </w:p>
          <w:p w:rsidR="00213B07" w:rsidRPr="000A6362" w:rsidRDefault="00213B07" w:rsidP="0040229A">
            <w:pPr>
              <w:rPr>
                <w:rFonts w:ascii="Arial" w:hAnsi="Arial" w:cs="Arial"/>
              </w:rPr>
            </w:pPr>
          </w:p>
          <w:p w:rsidR="00213B07" w:rsidRPr="000A6362" w:rsidRDefault="00213B07" w:rsidP="0040229A">
            <w:pPr>
              <w:rPr>
                <w:rFonts w:ascii="Arial" w:hAnsi="Arial" w:cs="Arial"/>
              </w:rPr>
            </w:pPr>
            <w:r w:rsidRPr="000A6362">
              <w:rPr>
                <w:rFonts w:ascii="Arial" w:hAnsi="Arial" w:cs="Arial"/>
              </w:rPr>
              <w:t>eBridge Business Solutions, LLC</w:t>
            </w:r>
          </w:p>
          <w:p w:rsidR="00213B07" w:rsidRPr="000A6362" w:rsidRDefault="003A1408" w:rsidP="0040229A">
            <w:pPr>
              <w:rPr>
                <w:rFonts w:ascii="Arial" w:hAnsi="Arial" w:cs="Arial"/>
              </w:rPr>
            </w:pPr>
            <w:r>
              <w:rPr>
                <w:rFonts w:ascii="Arial" w:hAnsi="Arial" w:cs="Arial"/>
              </w:rPr>
              <w:t>Rebecca Flaherty</w:t>
            </w:r>
          </w:p>
          <w:p w:rsidR="00213B07" w:rsidRPr="000A6362" w:rsidRDefault="00213B07" w:rsidP="0040229A">
            <w:pPr>
              <w:rPr>
                <w:rFonts w:ascii="Arial" w:hAnsi="Arial" w:cs="Arial"/>
              </w:rPr>
            </w:pPr>
            <w:r w:rsidRPr="000A6362">
              <w:rPr>
                <w:rFonts w:ascii="Arial" w:hAnsi="Arial" w:cs="Arial"/>
              </w:rPr>
              <w:t>7501 New LaGrange Road, Suite 2000</w:t>
            </w:r>
          </w:p>
          <w:p w:rsidR="00213B07" w:rsidRPr="000A6362" w:rsidRDefault="00213B07" w:rsidP="0040229A">
            <w:pPr>
              <w:rPr>
                <w:rFonts w:ascii="Arial" w:hAnsi="Arial" w:cs="Arial"/>
              </w:rPr>
            </w:pPr>
            <w:r w:rsidRPr="000A6362">
              <w:rPr>
                <w:rFonts w:ascii="Arial" w:hAnsi="Arial" w:cs="Arial"/>
              </w:rPr>
              <w:t>Louisville, KY 40222</w:t>
            </w:r>
          </w:p>
          <w:p w:rsidR="00213B07" w:rsidRPr="000A6362" w:rsidRDefault="00B63B9C" w:rsidP="0040229A">
            <w:pPr>
              <w:rPr>
                <w:rFonts w:ascii="Arial" w:hAnsi="Arial" w:cs="Arial"/>
              </w:rPr>
            </w:pPr>
            <w:hyperlink r:id="rId16" w:history="1">
              <w:r w:rsidR="003A1408" w:rsidRPr="00005A00">
                <w:rPr>
                  <w:rStyle w:val="Hyperlink"/>
                  <w:rFonts w:ascii="Arial" w:hAnsi="Arial" w:cs="Arial"/>
                </w:rPr>
                <w:t>Rebecca.flaherty@ebridgeglobal.com</w:t>
              </w:r>
            </w:hyperlink>
            <w:r w:rsidR="003A1408">
              <w:rPr>
                <w:rFonts w:ascii="Arial" w:hAnsi="Arial" w:cs="Arial"/>
              </w:rPr>
              <w:t xml:space="preserve"> </w:t>
            </w:r>
          </w:p>
          <w:p w:rsidR="00213B07" w:rsidRPr="000A6362" w:rsidRDefault="00213B07" w:rsidP="0040229A">
            <w:pPr>
              <w:rPr>
                <w:rFonts w:ascii="Arial" w:hAnsi="Arial" w:cs="Arial"/>
              </w:rPr>
            </w:pPr>
            <w:r w:rsidRPr="000A6362">
              <w:rPr>
                <w:rFonts w:ascii="Arial" w:hAnsi="Arial" w:cs="Arial"/>
              </w:rPr>
              <w:t>(877) 245-8880</w:t>
            </w:r>
          </w:p>
          <w:p w:rsidR="00213B07" w:rsidRDefault="00213B07" w:rsidP="0040229A">
            <w:pPr>
              <w:rPr>
                <w:rFonts w:ascii="Arial" w:hAnsi="Arial" w:cs="Arial"/>
              </w:rPr>
            </w:pPr>
          </w:p>
        </w:tc>
      </w:tr>
    </w:tbl>
    <w:p w:rsidR="00343F95" w:rsidRDefault="00343F95" w:rsidP="004426B3">
      <w:pPr>
        <w:jc w:val="both"/>
        <w:rPr>
          <w:rFonts w:ascii="Arial" w:hAnsi="Arial" w:cs="Arial"/>
        </w:rPr>
      </w:pPr>
    </w:p>
    <w:p w:rsidR="003A1408" w:rsidRDefault="003A1408" w:rsidP="004426B3">
      <w:pPr>
        <w:jc w:val="both"/>
        <w:rPr>
          <w:rFonts w:ascii="Arial" w:hAnsi="Arial" w:cs="Arial"/>
        </w:rPr>
      </w:pPr>
    </w:p>
    <w:p w:rsidR="00343F95" w:rsidRDefault="00343F95" w:rsidP="004426B3">
      <w:pPr>
        <w:jc w:val="both"/>
        <w:rPr>
          <w:rFonts w:ascii="Arial" w:hAnsi="Arial" w:cs="Arial"/>
        </w:rPr>
      </w:pPr>
    </w:p>
    <w:p w:rsidR="004426B3" w:rsidRPr="008A79E5" w:rsidRDefault="004426B3" w:rsidP="004426B3">
      <w:pPr>
        <w:jc w:val="center"/>
        <w:rPr>
          <w:rFonts w:ascii="Arial" w:hAnsi="Arial" w:cs="Arial"/>
          <w:b/>
        </w:rPr>
      </w:pPr>
      <w:r w:rsidRPr="008A79E5">
        <w:rPr>
          <w:rFonts w:ascii="Arial" w:hAnsi="Arial" w:cs="Arial"/>
          <w:b/>
        </w:rPr>
        <w:lastRenderedPageBreak/>
        <w:t>ELECTRONIC BID EVENT SUBMISSION FORM</w:t>
      </w:r>
    </w:p>
    <w:p w:rsidR="004426B3" w:rsidRPr="00256E78" w:rsidRDefault="004426B3" w:rsidP="00256E78">
      <w:pPr>
        <w:pStyle w:val="Heading1"/>
        <w:rPr>
          <w:rFonts w:ascii="Arial" w:hAnsi="Arial" w:cs="Arial"/>
          <w:sz w:val="24"/>
          <w:szCs w:val="24"/>
        </w:rPr>
      </w:pPr>
      <w:r w:rsidRPr="00256E78">
        <w:rPr>
          <w:rFonts w:ascii="Arial" w:hAnsi="Arial" w:cs="Arial"/>
          <w:sz w:val="24"/>
          <w:szCs w:val="24"/>
        </w:rPr>
        <w:t xml:space="preserve">Must be completed and </w:t>
      </w:r>
      <w:r w:rsidR="00256E78" w:rsidRPr="00256E78">
        <w:rPr>
          <w:rFonts w:ascii="Arial" w:hAnsi="Arial" w:cs="Arial"/>
          <w:sz w:val="24"/>
          <w:szCs w:val="24"/>
        </w:rPr>
        <w:t>FAXED to</w:t>
      </w:r>
      <w:r w:rsidR="00D90102">
        <w:rPr>
          <w:rFonts w:ascii="Arial" w:hAnsi="Arial" w:cs="Arial"/>
          <w:sz w:val="24"/>
          <w:szCs w:val="24"/>
        </w:rPr>
        <w:t xml:space="preserve"> e</w:t>
      </w:r>
      <w:r w:rsidR="004C1561">
        <w:rPr>
          <w:rFonts w:ascii="Arial" w:hAnsi="Arial" w:cs="Arial"/>
          <w:sz w:val="24"/>
          <w:szCs w:val="24"/>
        </w:rPr>
        <w:t>Bridge at 502</w:t>
      </w:r>
      <w:r w:rsidR="00256E78" w:rsidRPr="00256E78">
        <w:rPr>
          <w:rFonts w:ascii="Arial" w:hAnsi="Arial" w:cs="Arial"/>
          <w:sz w:val="24"/>
          <w:szCs w:val="24"/>
        </w:rPr>
        <w:t>-491-4575</w:t>
      </w:r>
    </w:p>
    <w:p w:rsidR="00256E78" w:rsidRPr="00256E78" w:rsidRDefault="00256E78" w:rsidP="00256E78"/>
    <w:p w:rsidR="004426B3" w:rsidRPr="00A9053D" w:rsidRDefault="004426B3" w:rsidP="004426B3">
      <w:pPr>
        <w:jc w:val="both"/>
        <w:rPr>
          <w:rFonts w:ascii="Arial" w:hAnsi="Arial" w:cs="Arial"/>
          <w:sz w:val="20"/>
          <w:szCs w:val="20"/>
        </w:rPr>
      </w:pPr>
      <w:r w:rsidRPr="00A9053D">
        <w:rPr>
          <w:rFonts w:ascii="Arial" w:hAnsi="Arial" w:cs="Arial"/>
          <w:sz w:val="20"/>
          <w:szCs w:val="20"/>
        </w:rPr>
        <w:t>Arizona State University will accept bids for Panasonic Projectors using an Electronic Sealed Bidding Process on Thursday, February</w:t>
      </w:r>
      <w:r w:rsidR="003A1408">
        <w:rPr>
          <w:rFonts w:ascii="Arial" w:hAnsi="Arial" w:cs="Arial"/>
          <w:sz w:val="20"/>
          <w:szCs w:val="20"/>
        </w:rPr>
        <w:t xml:space="preserve"> 28, 2013 at 10:00AM MST </w:t>
      </w:r>
      <w:r w:rsidRPr="00A9053D">
        <w:rPr>
          <w:rFonts w:ascii="Arial" w:hAnsi="Arial" w:cs="Arial"/>
          <w:sz w:val="20"/>
          <w:szCs w:val="20"/>
        </w:rPr>
        <w:t xml:space="preserve">in accordance with the specifications and procedures available either with </w:t>
      </w:r>
      <w:r w:rsidR="001F2E7E">
        <w:rPr>
          <w:rFonts w:ascii="Arial" w:hAnsi="Arial" w:cs="Arial"/>
          <w:sz w:val="20"/>
          <w:szCs w:val="20"/>
        </w:rPr>
        <w:t>e</w:t>
      </w:r>
      <w:r w:rsidRPr="00A9053D">
        <w:rPr>
          <w:rFonts w:ascii="Arial" w:hAnsi="Arial" w:cs="Arial"/>
          <w:sz w:val="20"/>
          <w:szCs w:val="20"/>
        </w:rPr>
        <w:t>Bridge or Arizona State University.</w:t>
      </w:r>
      <w:r>
        <w:rPr>
          <w:rFonts w:ascii="Arial" w:hAnsi="Arial" w:cs="Arial"/>
          <w:sz w:val="20"/>
          <w:szCs w:val="20"/>
        </w:rPr>
        <w:t xml:space="preserve">  </w:t>
      </w:r>
      <w:r w:rsidRPr="00A9053D">
        <w:rPr>
          <w:rFonts w:ascii="Arial" w:hAnsi="Arial" w:cs="Arial"/>
          <w:sz w:val="20"/>
          <w:szCs w:val="20"/>
        </w:rPr>
        <w:t>This Electronic Sealed Bidding Event has a preliminary end date and time of</w:t>
      </w:r>
      <w:r w:rsidRPr="00A83162">
        <w:rPr>
          <w:rFonts w:ascii="Arial" w:hAnsi="Arial" w:cs="Arial"/>
          <w:sz w:val="20"/>
          <w:szCs w:val="20"/>
        </w:rPr>
        <w:t xml:space="preserve"> </w:t>
      </w:r>
      <w:r w:rsidR="00A83162" w:rsidRPr="00A83162">
        <w:rPr>
          <w:rFonts w:ascii="Arial" w:hAnsi="Arial" w:cs="Arial"/>
          <w:sz w:val="20"/>
          <w:szCs w:val="20"/>
        </w:rPr>
        <w:t>Thursday, February 28, 2013 at 10:15AM MST</w:t>
      </w:r>
      <w:r w:rsidRPr="00A9053D">
        <w:rPr>
          <w:rFonts w:ascii="Arial" w:hAnsi="Arial" w:cs="Arial"/>
          <w:sz w:val="20"/>
          <w:szCs w:val="20"/>
        </w:rPr>
        <w:t xml:space="preserve"> plus any possible extensions.</w:t>
      </w:r>
    </w:p>
    <w:p w:rsidR="004426B3" w:rsidRDefault="004426B3" w:rsidP="004426B3">
      <w:pPr>
        <w:jc w:val="both"/>
        <w:rPr>
          <w:rFonts w:ascii="Arial" w:hAnsi="Arial" w:cs="Arial"/>
          <w:sz w:val="20"/>
          <w:szCs w:val="20"/>
        </w:rPr>
      </w:pPr>
    </w:p>
    <w:p w:rsidR="004426B3" w:rsidRPr="00A9053D" w:rsidRDefault="004426B3" w:rsidP="004426B3">
      <w:pPr>
        <w:jc w:val="both"/>
        <w:rPr>
          <w:rFonts w:ascii="Arial" w:hAnsi="Arial" w:cs="Arial"/>
          <w:sz w:val="20"/>
          <w:szCs w:val="20"/>
        </w:rPr>
      </w:pPr>
      <w:r w:rsidRPr="00A9053D">
        <w:rPr>
          <w:rFonts w:ascii="Arial" w:hAnsi="Arial" w:cs="Arial"/>
          <w:sz w:val="20"/>
          <w:szCs w:val="20"/>
        </w:rPr>
        <w:t xml:space="preserve">The undersigned bidder hereby proposes and agrees to furnish Arizona State University, Panasonic Projectors in accordance with the Specifications. The bidder also agrees to participate in an Electronic Sealed Bidding Event to determine final pricing. </w:t>
      </w:r>
    </w:p>
    <w:p w:rsidR="004426B3" w:rsidRPr="00A9053D" w:rsidRDefault="004426B3" w:rsidP="004426B3">
      <w:pPr>
        <w:jc w:val="both"/>
        <w:rPr>
          <w:rFonts w:ascii="Arial" w:hAnsi="Arial" w:cs="Arial"/>
          <w:sz w:val="20"/>
          <w:szCs w:val="20"/>
        </w:rPr>
      </w:pPr>
    </w:p>
    <w:p w:rsidR="00BD68DA" w:rsidRPr="00A9053D" w:rsidRDefault="00BD68DA" w:rsidP="00BD68DA">
      <w:pPr>
        <w:jc w:val="both"/>
        <w:rPr>
          <w:rFonts w:ascii="Arial" w:hAnsi="Arial" w:cs="Arial"/>
          <w:b/>
          <w:bCs/>
          <w:color w:val="FF0000"/>
          <w:sz w:val="20"/>
          <w:szCs w:val="20"/>
        </w:rPr>
      </w:pPr>
      <w:r w:rsidRPr="00A9053D">
        <w:rPr>
          <w:rFonts w:ascii="Arial" w:hAnsi="Arial" w:cs="Arial"/>
          <w:b/>
          <w:bCs/>
          <w:color w:val="FF0000"/>
          <w:sz w:val="20"/>
          <w:szCs w:val="20"/>
        </w:rPr>
        <w:t>Your response</w:t>
      </w:r>
      <w:r>
        <w:rPr>
          <w:rFonts w:ascii="Arial" w:hAnsi="Arial" w:cs="Arial"/>
          <w:b/>
          <w:bCs/>
          <w:color w:val="FF0000"/>
          <w:sz w:val="20"/>
          <w:szCs w:val="20"/>
        </w:rPr>
        <w:t xml:space="preserve"> to this opportunity</w:t>
      </w:r>
      <w:r w:rsidRPr="00A9053D">
        <w:rPr>
          <w:rFonts w:ascii="Arial" w:hAnsi="Arial" w:cs="Arial"/>
          <w:b/>
          <w:bCs/>
          <w:color w:val="FF0000"/>
          <w:sz w:val="20"/>
          <w:szCs w:val="20"/>
        </w:rPr>
        <w:t xml:space="preserve"> wil</w:t>
      </w:r>
      <w:r w:rsidR="003975B3">
        <w:rPr>
          <w:rFonts w:ascii="Arial" w:hAnsi="Arial" w:cs="Arial"/>
          <w:b/>
          <w:bCs/>
          <w:color w:val="FF0000"/>
          <w:sz w:val="20"/>
          <w:szCs w:val="20"/>
        </w:rPr>
        <w:t xml:space="preserve">l be due </w:t>
      </w:r>
      <w:r w:rsidR="00AA0094">
        <w:rPr>
          <w:rFonts w:ascii="Arial" w:hAnsi="Arial" w:cs="Arial"/>
          <w:b/>
          <w:bCs/>
          <w:color w:val="FF0000"/>
          <w:sz w:val="20"/>
          <w:szCs w:val="20"/>
        </w:rPr>
        <w:t xml:space="preserve">to </w:t>
      </w:r>
      <w:r w:rsidR="003975B3">
        <w:rPr>
          <w:rFonts w:ascii="Arial" w:hAnsi="Arial" w:cs="Arial"/>
          <w:b/>
          <w:bCs/>
          <w:color w:val="FF0000"/>
          <w:sz w:val="20"/>
          <w:szCs w:val="20"/>
        </w:rPr>
        <w:t>Arizona State University</w:t>
      </w:r>
      <w:r w:rsidR="00D909DB">
        <w:rPr>
          <w:rFonts w:ascii="Arial" w:hAnsi="Arial" w:cs="Arial"/>
          <w:b/>
          <w:bCs/>
          <w:color w:val="FF0000"/>
          <w:sz w:val="20"/>
          <w:szCs w:val="20"/>
        </w:rPr>
        <w:t>, per instruction in the bid invintation,</w:t>
      </w:r>
      <w:r w:rsidR="00AA0094">
        <w:rPr>
          <w:rFonts w:ascii="Arial" w:hAnsi="Arial" w:cs="Arial"/>
          <w:b/>
          <w:bCs/>
          <w:color w:val="FF0000"/>
          <w:sz w:val="20"/>
          <w:szCs w:val="20"/>
        </w:rPr>
        <w:t xml:space="preserve"> </w:t>
      </w:r>
      <w:r w:rsidR="008C0406">
        <w:rPr>
          <w:rFonts w:ascii="Arial" w:hAnsi="Arial" w:cs="Arial"/>
          <w:b/>
          <w:bCs/>
          <w:color w:val="FF0000"/>
          <w:sz w:val="20"/>
          <w:szCs w:val="20"/>
        </w:rPr>
        <w:t>no later than Thursday, February 21, 2013 by 2:00</w:t>
      </w:r>
      <w:r w:rsidR="00AA0094">
        <w:rPr>
          <w:rFonts w:ascii="Arial" w:hAnsi="Arial" w:cs="Arial"/>
          <w:b/>
          <w:bCs/>
          <w:color w:val="FF0000"/>
          <w:sz w:val="20"/>
          <w:szCs w:val="20"/>
        </w:rPr>
        <w:t xml:space="preserve"> </w:t>
      </w:r>
      <w:r w:rsidR="008C0406">
        <w:rPr>
          <w:rFonts w:ascii="Arial" w:hAnsi="Arial" w:cs="Arial"/>
          <w:b/>
          <w:bCs/>
          <w:color w:val="FF0000"/>
          <w:sz w:val="20"/>
          <w:szCs w:val="20"/>
        </w:rPr>
        <w:t>PM MST</w:t>
      </w:r>
      <w:r w:rsidRPr="00A9053D">
        <w:rPr>
          <w:rFonts w:ascii="Arial" w:hAnsi="Arial" w:cs="Arial"/>
          <w:b/>
          <w:bCs/>
          <w:color w:val="FF0000"/>
          <w:sz w:val="20"/>
          <w:szCs w:val="20"/>
        </w:rPr>
        <w:t xml:space="preserve">. </w:t>
      </w:r>
      <w:r w:rsidRPr="00A9053D">
        <w:rPr>
          <w:rFonts w:ascii="Arial" w:hAnsi="Arial" w:cs="Arial"/>
          <w:sz w:val="20"/>
          <w:szCs w:val="20"/>
        </w:rPr>
        <w:t xml:space="preserve"> Specification submittals must indicate any and all exceptions to the specifications, as well as any option packages or prepayment discounts. </w:t>
      </w:r>
      <w:r w:rsidRPr="00A9053D">
        <w:rPr>
          <w:rFonts w:ascii="Arial" w:hAnsi="Arial" w:cs="Arial"/>
          <w:b/>
          <w:bCs/>
          <w:color w:val="FF0000"/>
          <w:sz w:val="20"/>
          <w:szCs w:val="20"/>
          <w:u w:val="single"/>
        </w:rPr>
        <w:t>DO NOT</w:t>
      </w:r>
      <w:r w:rsidRPr="00A9053D">
        <w:rPr>
          <w:rFonts w:ascii="Arial" w:hAnsi="Arial" w:cs="Arial"/>
          <w:b/>
          <w:bCs/>
          <w:color w:val="FF0000"/>
          <w:sz w:val="20"/>
          <w:szCs w:val="20"/>
        </w:rPr>
        <w:t xml:space="preserve"> SUBMIT BID PRICING WITH YOUR SPECIFICATIONS PACKAGE.</w:t>
      </w:r>
    </w:p>
    <w:p w:rsidR="004426B3" w:rsidRPr="00A9053D" w:rsidRDefault="004426B3" w:rsidP="004426B3">
      <w:pPr>
        <w:jc w:val="both"/>
        <w:rPr>
          <w:rFonts w:ascii="Arial" w:hAnsi="Arial" w:cs="Arial"/>
          <w:sz w:val="20"/>
          <w:szCs w:val="20"/>
        </w:rPr>
      </w:pPr>
    </w:p>
    <w:p w:rsidR="00BD68DA" w:rsidRPr="00A9053D" w:rsidRDefault="00BD68DA" w:rsidP="00BD68DA">
      <w:pPr>
        <w:jc w:val="both"/>
        <w:rPr>
          <w:rFonts w:ascii="Arial" w:hAnsi="Arial" w:cs="Arial"/>
          <w:sz w:val="20"/>
          <w:szCs w:val="20"/>
        </w:rPr>
      </w:pPr>
      <w:r w:rsidRPr="00A9053D">
        <w:rPr>
          <w:rFonts w:ascii="Arial" w:hAnsi="Arial" w:cs="Arial"/>
          <w:sz w:val="20"/>
          <w:szCs w:val="20"/>
        </w:rPr>
        <w:t xml:space="preserve">The </w:t>
      </w:r>
      <w:r>
        <w:rPr>
          <w:rFonts w:ascii="Arial" w:hAnsi="Arial" w:cs="Arial"/>
          <w:sz w:val="20"/>
          <w:szCs w:val="20"/>
        </w:rPr>
        <w:t>supplier</w:t>
      </w:r>
      <w:r w:rsidRPr="00A9053D">
        <w:rPr>
          <w:rFonts w:ascii="Arial" w:hAnsi="Arial" w:cs="Arial"/>
          <w:sz w:val="20"/>
          <w:szCs w:val="20"/>
        </w:rPr>
        <w:t xml:space="preserve"> understands that this proposal is submitted sub</w:t>
      </w:r>
      <w:r>
        <w:rPr>
          <w:rFonts w:ascii="Arial" w:hAnsi="Arial" w:cs="Arial"/>
          <w:sz w:val="20"/>
          <w:szCs w:val="20"/>
        </w:rPr>
        <w:t>ject to the following</w:t>
      </w:r>
      <w:r w:rsidRPr="00A9053D">
        <w:rPr>
          <w:rFonts w:ascii="Arial" w:hAnsi="Arial" w:cs="Arial"/>
          <w:sz w:val="20"/>
          <w:szCs w:val="20"/>
        </w:rPr>
        <w:t xml:space="preserve">: </w:t>
      </w:r>
      <w:r>
        <w:rPr>
          <w:rFonts w:ascii="Arial" w:hAnsi="Arial" w:cs="Arial"/>
          <w:sz w:val="20"/>
          <w:szCs w:val="20"/>
        </w:rPr>
        <w:t xml:space="preserve"> </w:t>
      </w:r>
      <w:r w:rsidRPr="00A9053D">
        <w:rPr>
          <w:rFonts w:ascii="Arial" w:hAnsi="Arial" w:cs="Arial"/>
          <w:sz w:val="20"/>
          <w:szCs w:val="20"/>
        </w:rPr>
        <w:t xml:space="preserve">Bids will be evaluated based on each </w:t>
      </w:r>
      <w:r>
        <w:rPr>
          <w:rFonts w:ascii="Arial" w:hAnsi="Arial" w:cs="Arial"/>
          <w:sz w:val="20"/>
          <w:szCs w:val="20"/>
        </w:rPr>
        <w:t>supplier</w:t>
      </w:r>
      <w:r w:rsidRPr="00A9053D">
        <w:rPr>
          <w:rFonts w:ascii="Arial" w:hAnsi="Arial" w:cs="Arial"/>
          <w:sz w:val="20"/>
          <w:szCs w:val="20"/>
        </w:rPr>
        <w:t xml:space="preserve">'s final pricing submitted during the Electronic Sealed Bidding Event, and the Specification Responses provided. </w:t>
      </w:r>
      <w:r>
        <w:rPr>
          <w:rFonts w:ascii="Arial" w:hAnsi="Arial" w:cs="Arial"/>
          <w:sz w:val="20"/>
          <w:szCs w:val="20"/>
        </w:rPr>
        <w:t xml:space="preserve"> </w:t>
      </w:r>
      <w:r w:rsidRPr="00A9053D">
        <w:rPr>
          <w:rFonts w:ascii="Arial" w:hAnsi="Arial" w:cs="Arial"/>
          <w:sz w:val="20"/>
          <w:szCs w:val="20"/>
        </w:rPr>
        <w:t xml:space="preserve">Preference will be given to low </w:t>
      </w:r>
      <w:r>
        <w:rPr>
          <w:rFonts w:ascii="Arial" w:hAnsi="Arial" w:cs="Arial"/>
          <w:sz w:val="20"/>
          <w:szCs w:val="20"/>
        </w:rPr>
        <w:t>supplier</w:t>
      </w:r>
      <w:r w:rsidRPr="00A9053D">
        <w:rPr>
          <w:rFonts w:ascii="Arial" w:hAnsi="Arial" w:cs="Arial"/>
          <w:sz w:val="20"/>
          <w:szCs w:val="20"/>
        </w:rPr>
        <w:t xml:space="preserve">s; however, the </w:t>
      </w:r>
      <w:r>
        <w:rPr>
          <w:rFonts w:ascii="Arial" w:hAnsi="Arial" w:cs="Arial"/>
          <w:sz w:val="20"/>
          <w:szCs w:val="20"/>
        </w:rPr>
        <w:t>Buyer</w:t>
      </w:r>
      <w:r w:rsidRPr="00A9053D">
        <w:rPr>
          <w:rFonts w:ascii="Arial" w:hAnsi="Arial" w:cs="Arial"/>
          <w:sz w:val="20"/>
          <w:szCs w:val="20"/>
        </w:rPr>
        <w:t xml:space="preserve"> reserves the right to accept bids on the basis of total evaluated bid or to accept portions of any bid. </w:t>
      </w:r>
      <w:r>
        <w:rPr>
          <w:rFonts w:ascii="Arial" w:hAnsi="Arial" w:cs="Arial"/>
          <w:sz w:val="20"/>
          <w:szCs w:val="20"/>
        </w:rPr>
        <w:t xml:space="preserve"> </w:t>
      </w:r>
      <w:r w:rsidRPr="00A9053D">
        <w:rPr>
          <w:rFonts w:ascii="Arial" w:hAnsi="Arial" w:cs="Arial"/>
          <w:sz w:val="20"/>
          <w:szCs w:val="20"/>
        </w:rPr>
        <w:t xml:space="preserve">The Specifications and Information for </w:t>
      </w:r>
      <w:r>
        <w:rPr>
          <w:rFonts w:ascii="Arial" w:hAnsi="Arial" w:cs="Arial"/>
          <w:sz w:val="20"/>
          <w:szCs w:val="20"/>
        </w:rPr>
        <w:t>Supplier</w:t>
      </w:r>
      <w:r w:rsidRPr="00A9053D">
        <w:rPr>
          <w:rFonts w:ascii="Arial" w:hAnsi="Arial" w:cs="Arial"/>
          <w:sz w:val="20"/>
          <w:szCs w:val="20"/>
        </w:rPr>
        <w:t xml:space="preserve">s form the conditions of the Contract for this proposal. </w:t>
      </w:r>
    </w:p>
    <w:p w:rsidR="004426B3" w:rsidRPr="00A9053D" w:rsidRDefault="004426B3" w:rsidP="004426B3">
      <w:pPr>
        <w:jc w:val="both"/>
        <w:rPr>
          <w:rFonts w:ascii="Arial" w:hAnsi="Arial" w:cs="Arial"/>
          <w:sz w:val="20"/>
          <w:szCs w:val="20"/>
        </w:rPr>
      </w:pPr>
    </w:p>
    <w:p w:rsidR="00BD68DA" w:rsidRPr="002E4436" w:rsidRDefault="00BD68DA" w:rsidP="00BD68DA">
      <w:pPr>
        <w:pStyle w:val="NormalWeb"/>
        <w:spacing w:before="0" w:beforeAutospacing="0" w:after="0" w:afterAutospacing="0"/>
        <w:jc w:val="both"/>
        <w:rPr>
          <w:rFonts w:ascii="Arial" w:hAnsi="Arial" w:cs="Arial"/>
          <w:b/>
          <w:sz w:val="20"/>
          <w:szCs w:val="20"/>
        </w:rPr>
      </w:pPr>
      <w:r w:rsidRPr="002E4436">
        <w:rPr>
          <w:rFonts w:ascii="Arial" w:hAnsi="Arial" w:cs="Arial"/>
          <w:b/>
          <w:sz w:val="20"/>
          <w:szCs w:val="20"/>
        </w:rPr>
        <w:t>The awarded supplier is obligated to pay a transaction fee to eBridge pursuant to the Terms &amp; Conditions accepted upon placement of initial bid.  The fee will be based on the final total purchase price assessed as three (3) percent of the awarded price.  The transaction fee is assessed on the final selling price.</w:t>
      </w:r>
    </w:p>
    <w:p w:rsidR="00475AE8" w:rsidRDefault="00475AE8" w:rsidP="004426B3">
      <w:pPr>
        <w:jc w:val="both"/>
        <w:rPr>
          <w:rFonts w:ascii="Arial" w:hAnsi="Arial" w:cs="Arial"/>
          <w:b/>
          <w:sz w:val="20"/>
          <w:szCs w:val="20"/>
        </w:rPr>
      </w:pPr>
    </w:p>
    <w:p w:rsidR="00BE75C8" w:rsidRPr="00A9053D" w:rsidRDefault="00BE75C8" w:rsidP="00BE75C8">
      <w:pPr>
        <w:jc w:val="both"/>
        <w:rPr>
          <w:rFonts w:ascii="Arial" w:hAnsi="Arial" w:cs="Arial"/>
          <w:sz w:val="20"/>
          <w:szCs w:val="20"/>
        </w:rPr>
      </w:pPr>
      <w:r w:rsidRPr="00A9053D">
        <w:rPr>
          <w:rFonts w:ascii="Arial" w:hAnsi="Arial" w:cs="Arial"/>
          <w:b/>
          <w:sz w:val="20"/>
          <w:szCs w:val="20"/>
        </w:rPr>
        <w:t>AWARD OF CONTRACT: REJECTION OF BIDS</w:t>
      </w:r>
      <w:r w:rsidRPr="00A9053D">
        <w:rPr>
          <w:rFonts w:ascii="Arial" w:hAnsi="Arial" w:cs="Arial"/>
          <w:sz w:val="20"/>
          <w:szCs w:val="20"/>
        </w:rPr>
        <w:t xml:space="preserve"> </w:t>
      </w:r>
      <w:r>
        <w:rPr>
          <w:rFonts w:ascii="Arial" w:hAnsi="Arial" w:cs="Arial"/>
          <w:sz w:val="20"/>
          <w:szCs w:val="20"/>
        </w:rPr>
        <w:t xml:space="preserve">– </w:t>
      </w:r>
      <w:r w:rsidRPr="00A9053D">
        <w:rPr>
          <w:rFonts w:ascii="Arial" w:hAnsi="Arial" w:cs="Arial"/>
          <w:sz w:val="20"/>
          <w:szCs w:val="20"/>
        </w:rPr>
        <w:t xml:space="preserve">The Buyer reserves the right to (i) reject any, any part of, or all bids or proposals to fulfill The Buyer’s requirements, (ii) waive informalities and technicalities, (iii) negotiate directly with any party submitting a bid or proposal, or (iv) accept that bid or proposal which The Buyer deems to be in its best interest, whether or not it is the lowest dollar proposal. The </w:t>
      </w:r>
      <w:r>
        <w:rPr>
          <w:rFonts w:ascii="Arial" w:hAnsi="Arial" w:cs="Arial"/>
          <w:sz w:val="20"/>
          <w:szCs w:val="20"/>
        </w:rPr>
        <w:t>Supplier</w:t>
      </w:r>
      <w:r w:rsidRPr="00A9053D">
        <w:rPr>
          <w:rFonts w:ascii="Arial" w:hAnsi="Arial" w:cs="Arial"/>
          <w:sz w:val="20"/>
          <w:szCs w:val="20"/>
        </w:rPr>
        <w:t xml:space="preserve"> to whom the award is made will be notified at the earliest possible date. </w:t>
      </w:r>
    </w:p>
    <w:p w:rsidR="004426B3" w:rsidRPr="00A9053D" w:rsidRDefault="004426B3" w:rsidP="004426B3">
      <w:pPr>
        <w:rPr>
          <w:rFonts w:ascii="Arial" w:hAnsi="Arial" w:cs="Arial"/>
          <w:sz w:val="20"/>
          <w:szCs w:val="20"/>
        </w:rPr>
      </w:pPr>
    </w:p>
    <w:p w:rsidR="004426B3" w:rsidRPr="004200A7" w:rsidRDefault="004426B3" w:rsidP="004426B3">
      <w:pPr>
        <w:rPr>
          <w:rFonts w:ascii="Arial" w:hAnsi="Arial" w:cs="Arial"/>
          <w:sz w:val="18"/>
          <w:szCs w:val="18"/>
        </w:rPr>
      </w:pPr>
      <w:r w:rsidRPr="004200A7">
        <w:rPr>
          <w:rFonts w:ascii="Arial" w:hAnsi="Arial" w:cs="Arial"/>
          <w:sz w:val="18"/>
          <w:szCs w:val="18"/>
        </w:rPr>
        <w:t>THIS SPECIFICATION RESPONSE IS HEREBY RESPECTFULLY SUBMITTED BY:</w:t>
      </w:r>
    </w:p>
    <w:tbl>
      <w:tblPr>
        <w:tblW w:w="0" w:type="auto"/>
        <w:tblLook w:val="0000" w:firstRow="0" w:lastRow="0" w:firstColumn="0" w:lastColumn="0" w:noHBand="0" w:noVBand="0"/>
      </w:tblPr>
      <w:tblGrid>
        <w:gridCol w:w="4788"/>
        <w:gridCol w:w="4788"/>
      </w:tblGrid>
      <w:tr w:rsidR="004426B3" w:rsidRPr="004200A7" w:rsidTr="00CC190F">
        <w:tc>
          <w:tcPr>
            <w:tcW w:w="4788" w:type="dxa"/>
            <w:tcBorders>
              <w:bottom w:val="single" w:sz="4" w:space="0" w:color="auto"/>
            </w:tcBorders>
          </w:tcPr>
          <w:p w:rsidR="004426B3" w:rsidRPr="004200A7" w:rsidRDefault="004426B3" w:rsidP="00CC190F">
            <w:pPr>
              <w:rPr>
                <w:rFonts w:ascii="Arial" w:hAnsi="Arial" w:cs="Arial"/>
                <w:sz w:val="18"/>
                <w:szCs w:val="18"/>
              </w:rPr>
            </w:pPr>
          </w:p>
          <w:p w:rsidR="004426B3" w:rsidRPr="004200A7" w:rsidRDefault="004426B3" w:rsidP="00CC190F">
            <w:pPr>
              <w:rPr>
                <w:rFonts w:ascii="Arial" w:hAnsi="Arial" w:cs="Arial"/>
                <w:sz w:val="18"/>
                <w:szCs w:val="18"/>
              </w:rPr>
            </w:pPr>
          </w:p>
        </w:tc>
        <w:tc>
          <w:tcPr>
            <w:tcW w:w="4788" w:type="dxa"/>
            <w:tcBorders>
              <w:bottom w:val="single" w:sz="4" w:space="0" w:color="auto"/>
            </w:tcBorders>
          </w:tcPr>
          <w:p w:rsidR="004426B3" w:rsidRPr="004200A7" w:rsidRDefault="004426B3" w:rsidP="00CC190F">
            <w:pPr>
              <w:rPr>
                <w:rFonts w:ascii="Arial" w:hAnsi="Arial" w:cs="Arial"/>
                <w:sz w:val="18"/>
                <w:szCs w:val="18"/>
              </w:rPr>
            </w:pPr>
          </w:p>
        </w:tc>
      </w:tr>
      <w:tr w:rsidR="004426B3" w:rsidRPr="004200A7" w:rsidTr="00CC190F">
        <w:tc>
          <w:tcPr>
            <w:tcW w:w="4788" w:type="dxa"/>
            <w:tcBorders>
              <w:top w:val="single" w:sz="4" w:space="0" w:color="auto"/>
            </w:tcBorders>
          </w:tcPr>
          <w:p w:rsidR="004426B3" w:rsidRPr="004200A7" w:rsidRDefault="004426B3" w:rsidP="00CC190F">
            <w:pPr>
              <w:rPr>
                <w:rFonts w:ascii="Arial" w:hAnsi="Arial" w:cs="Arial"/>
                <w:sz w:val="18"/>
                <w:szCs w:val="18"/>
              </w:rPr>
            </w:pPr>
            <w:r w:rsidRPr="004200A7">
              <w:rPr>
                <w:rFonts w:ascii="Arial" w:hAnsi="Arial" w:cs="Arial"/>
                <w:sz w:val="18"/>
                <w:szCs w:val="18"/>
              </w:rPr>
              <w:t>COMPANY NAME</w:t>
            </w:r>
          </w:p>
        </w:tc>
        <w:tc>
          <w:tcPr>
            <w:tcW w:w="4788" w:type="dxa"/>
            <w:tcBorders>
              <w:top w:val="single" w:sz="4" w:space="0" w:color="auto"/>
            </w:tcBorders>
          </w:tcPr>
          <w:p w:rsidR="004426B3" w:rsidRPr="004200A7" w:rsidRDefault="004426B3" w:rsidP="00CC190F">
            <w:pPr>
              <w:rPr>
                <w:rFonts w:ascii="Arial" w:hAnsi="Arial" w:cs="Arial"/>
                <w:sz w:val="18"/>
                <w:szCs w:val="18"/>
              </w:rPr>
            </w:pPr>
            <w:r w:rsidRPr="004200A7">
              <w:rPr>
                <w:rFonts w:ascii="Arial" w:hAnsi="Arial" w:cs="Arial"/>
                <w:sz w:val="18"/>
                <w:szCs w:val="18"/>
              </w:rPr>
              <w:t>DATE</w:t>
            </w:r>
          </w:p>
        </w:tc>
      </w:tr>
      <w:tr w:rsidR="004426B3" w:rsidRPr="004200A7" w:rsidTr="00CC190F">
        <w:tc>
          <w:tcPr>
            <w:tcW w:w="4788" w:type="dxa"/>
            <w:tcBorders>
              <w:bottom w:val="single" w:sz="4" w:space="0" w:color="auto"/>
            </w:tcBorders>
          </w:tcPr>
          <w:p w:rsidR="004426B3" w:rsidRPr="004200A7" w:rsidRDefault="004426B3" w:rsidP="00CC190F">
            <w:pPr>
              <w:rPr>
                <w:rFonts w:ascii="Arial" w:hAnsi="Arial" w:cs="Arial"/>
                <w:sz w:val="18"/>
                <w:szCs w:val="18"/>
              </w:rPr>
            </w:pPr>
          </w:p>
          <w:p w:rsidR="004426B3" w:rsidRPr="004200A7" w:rsidRDefault="004426B3" w:rsidP="00CC190F">
            <w:pPr>
              <w:rPr>
                <w:rFonts w:ascii="Arial" w:hAnsi="Arial" w:cs="Arial"/>
                <w:sz w:val="18"/>
                <w:szCs w:val="18"/>
              </w:rPr>
            </w:pPr>
          </w:p>
        </w:tc>
        <w:tc>
          <w:tcPr>
            <w:tcW w:w="4788" w:type="dxa"/>
            <w:tcBorders>
              <w:bottom w:val="single" w:sz="4" w:space="0" w:color="auto"/>
            </w:tcBorders>
          </w:tcPr>
          <w:p w:rsidR="004426B3" w:rsidRPr="004200A7" w:rsidRDefault="004426B3" w:rsidP="00CC190F">
            <w:pPr>
              <w:rPr>
                <w:rFonts w:ascii="Arial" w:hAnsi="Arial" w:cs="Arial"/>
                <w:sz w:val="18"/>
                <w:szCs w:val="18"/>
              </w:rPr>
            </w:pPr>
          </w:p>
        </w:tc>
      </w:tr>
      <w:tr w:rsidR="004426B3" w:rsidRPr="004200A7" w:rsidTr="00CC190F">
        <w:tc>
          <w:tcPr>
            <w:tcW w:w="4788" w:type="dxa"/>
            <w:tcBorders>
              <w:top w:val="single" w:sz="4" w:space="0" w:color="auto"/>
            </w:tcBorders>
          </w:tcPr>
          <w:p w:rsidR="004426B3" w:rsidRPr="004200A7" w:rsidRDefault="004426B3" w:rsidP="00CC190F">
            <w:pPr>
              <w:rPr>
                <w:rFonts w:ascii="Arial" w:hAnsi="Arial" w:cs="Arial"/>
                <w:sz w:val="18"/>
                <w:szCs w:val="18"/>
              </w:rPr>
            </w:pPr>
            <w:r w:rsidRPr="004200A7">
              <w:rPr>
                <w:rFonts w:ascii="Arial" w:hAnsi="Arial" w:cs="Arial"/>
                <w:sz w:val="18"/>
                <w:szCs w:val="18"/>
              </w:rPr>
              <w:t>CONTACT PERSON</w:t>
            </w:r>
          </w:p>
        </w:tc>
        <w:tc>
          <w:tcPr>
            <w:tcW w:w="4788" w:type="dxa"/>
            <w:tcBorders>
              <w:top w:val="single" w:sz="4" w:space="0" w:color="auto"/>
            </w:tcBorders>
          </w:tcPr>
          <w:p w:rsidR="004426B3" w:rsidRPr="004200A7" w:rsidRDefault="004426B3" w:rsidP="00CC190F">
            <w:pPr>
              <w:rPr>
                <w:rFonts w:ascii="Arial" w:hAnsi="Arial" w:cs="Arial"/>
                <w:sz w:val="18"/>
                <w:szCs w:val="18"/>
              </w:rPr>
            </w:pPr>
            <w:r w:rsidRPr="004200A7">
              <w:rPr>
                <w:rFonts w:ascii="Arial" w:hAnsi="Arial" w:cs="Arial"/>
                <w:sz w:val="18"/>
                <w:szCs w:val="18"/>
              </w:rPr>
              <w:t>TITLE</w:t>
            </w:r>
          </w:p>
        </w:tc>
      </w:tr>
      <w:tr w:rsidR="004426B3" w:rsidRPr="004200A7" w:rsidTr="00CC190F">
        <w:tc>
          <w:tcPr>
            <w:tcW w:w="4788" w:type="dxa"/>
            <w:tcBorders>
              <w:bottom w:val="single" w:sz="4" w:space="0" w:color="auto"/>
            </w:tcBorders>
          </w:tcPr>
          <w:p w:rsidR="004426B3" w:rsidRPr="004200A7" w:rsidRDefault="004426B3" w:rsidP="00CC190F">
            <w:pPr>
              <w:rPr>
                <w:rFonts w:ascii="Arial" w:hAnsi="Arial" w:cs="Arial"/>
                <w:sz w:val="18"/>
                <w:szCs w:val="18"/>
              </w:rPr>
            </w:pPr>
          </w:p>
          <w:p w:rsidR="004426B3" w:rsidRPr="004200A7" w:rsidRDefault="004426B3" w:rsidP="00CC190F">
            <w:pPr>
              <w:rPr>
                <w:rFonts w:ascii="Arial" w:hAnsi="Arial" w:cs="Arial"/>
                <w:sz w:val="18"/>
                <w:szCs w:val="18"/>
              </w:rPr>
            </w:pPr>
          </w:p>
        </w:tc>
        <w:tc>
          <w:tcPr>
            <w:tcW w:w="4788" w:type="dxa"/>
            <w:tcBorders>
              <w:bottom w:val="single" w:sz="4" w:space="0" w:color="auto"/>
            </w:tcBorders>
          </w:tcPr>
          <w:p w:rsidR="004426B3" w:rsidRPr="004200A7" w:rsidRDefault="004426B3" w:rsidP="00CC190F">
            <w:pPr>
              <w:rPr>
                <w:rFonts w:ascii="Arial" w:hAnsi="Arial" w:cs="Arial"/>
                <w:sz w:val="18"/>
                <w:szCs w:val="18"/>
              </w:rPr>
            </w:pPr>
          </w:p>
        </w:tc>
      </w:tr>
      <w:tr w:rsidR="004426B3" w:rsidRPr="004200A7" w:rsidTr="00CC190F">
        <w:tc>
          <w:tcPr>
            <w:tcW w:w="4788" w:type="dxa"/>
            <w:tcBorders>
              <w:top w:val="single" w:sz="4" w:space="0" w:color="auto"/>
            </w:tcBorders>
          </w:tcPr>
          <w:p w:rsidR="004426B3" w:rsidRPr="004200A7" w:rsidRDefault="004426B3" w:rsidP="00CC190F">
            <w:pPr>
              <w:rPr>
                <w:rFonts w:ascii="Arial" w:hAnsi="Arial" w:cs="Arial"/>
                <w:sz w:val="18"/>
                <w:szCs w:val="18"/>
              </w:rPr>
            </w:pPr>
            <w:r w:rsidRPr="004200A7">
              <w:rPr>
                <w:rFonts w:ascii="Arial" w:hAnsi="Arial" w:cs="Arial"/>
                <w:sz w:val="18"/>
                <w:szCs w:val="18"/>
              </w:rPr>
              <w:t>PHONE NUMBER</w:t>
            </w:r>
          </w:p>
        </w:tc>
        <w:tc>
          <w:tcPr>
            <w:tcW w:w="4788" w:type="dxa"/>
            <w:tcBorders>
              <w:top w:val="single" w:sz="4" w:space="0" w:color="auto"/>
            </w:tcBorders>
          </w:tcPr>
          <w:p w:rsidR="004426B3" w:rsidRPr="004200A7" w:rsidRDefault="004426B3" w:rsidP="00CC190F">
            <w:pPr>
              <w:rPr>
                <w:rFonts w:ascii="Arial" w:hAnsi="Arial" w:cs="Arial"/>
                <w:sz w:val="18"/>
                <w:szCs w:val="18"/>
              </w:rPr>
            </w:pPr>
            <w:r w:rsidRPr="004200A7">
              <w:rPr>
                <w:rFonts w:ascii="Arial" w:hAnsi="Arial" w:cs="Arial"/>
                <w:sz w:val="18"/>
                <w:szCs w:val="18"/>
              </w:rPr>
              <w:t>FAX</w:t>
            </w:r>
          </w:p>
        </w:tc>
      </w:tr>
      <w:tr w:rsidR="004426B3" w:rsidRPr="004200A7" w:rsidTr="00CC190F">
        <w:tc>
          <w:tcPr>
            <w:tcW w:w="4788" w:type="dxa"/>
            <w:tcBorders>
              <w:bottom w:val="single" w:sz="4" w:space="0" w:color="auto"/>
            </w:tcBorders>
          </w:tcPr>
          <w:p w:rsidR="004426B3" w:rsidRPr="004200A7" w:rsidRDefault="004426B3" w:rsidP="00CC190F">
            <w:pPr>
              <w:rPr>
                <w:rFonts w:ascii="Arial" w:hAnsi="Arial" w:cs="Arial"/>
                <w:sz w:val="18"/>
                <w:szCs w:val="18"/>
              </w:rPr>
            </w:pPr>
          </w:p>
          <w:p w:rsidR="004426B3" w:rsidRPr="004200A7" w:rsidRDefault="004426B3" w:rsidP="00CC190F">
            <w:pPr>
              <w:rPr>
                <w:rFonts w:ascii="Arial" w:hAnsi="Arial" w:cs="Arial"/>
                <w:sz w:val="18"/>
                <w:szCs w:val="18"/>
              </w:rPr>
            </w:pPr>
          </w:p>
        </w:tc>
        <w:tc>
          <w:tcPr>
            <w:tcW w:w="4788" w:type="dxa"/>
            <w:tcBorders>
              <w:bottom w:val="single" w:sz="4" w:space="0" w:color="auto"/>
            </w:tcBorders>
          </w:tcPr>
          <w:p w:rsidR="004426B3" w:rsidRPr="004200A7" w:rsidRDefault="004426B3" w:rsidP="00CC190F">
            <w:pPr>
              <w:rPr>
                <w:rFonts w:ascii="Arial" w:hAnsi="Arial" w:cs="Arial"/>
                <w:sz w:val="18"/>
                <w:szCs w:val="18"/>
              </w:rPr>
            </w:pPr>
          </w:p>
        </w:tc>
      </w:tr>
      <w:tr w:rsidR="004426B3" w:rsidRPr="004200A7" w:rsidTr="00CC190F">
        <w:tc>
          <w:tcPr>
            <w:tcW w:w="4788" w:type="dxa"/>
            <w:tcBorders>
              <w:top w:val="single" w:sz="4" w:space="0" w:color="auto"/>
            </w:tcBorders>
          </w:tcPr>
          <w:p w:rsidR="004426B3" w:rsidRPr="004200A7" w:rsidRDefault="004426B3" w:rsidP="00CC190F">
            <w:pPr>
              <w:rPr>
                <w:rFonts w:ascii="Arial" w:hAnsi="Arial" w:cs="Arial"/>
                <w:sz w:val="18"/>
                <w:szCs w:val="18"/>
              </w:rPr>
            </w:pPr>
            <w:r w:rsidRPr="004200A7">
              <w:rPr>
                <w:rFonts w:ascii="Arial" w:hAnsi="Arial" w:cs="Arial"/>
                <w:sz w:val="18"/>
                <w:szCs w:val="18"/>
              </w:rPr>
              <w:t>ADDRESS</w:t>
            </w:r>
          </w:p>
        </w:tc>
        <w:tc>
          <w:tcPr>
            <w:tcW w:w="4788" w:type="dxa"/>
            <w:tcBorders>
              <w:top w:val="single" w:sz="4" w:space="0" w:color="auto"/>
            </w:tcBorders>
          </w:tcPr>
          <w:p w:rsidR="004426B3" w:rsidRPr="004200A7" w:rsidRDefault="004426B3" w:rsidP="00CC190F">
            <w:pPr>
              <w:rPr>
                <w:rFonts w:ascii="Arial" w:hAnsi="Arial" w:cs="Arial"/>
                <w:sz w:val="18"/>
                <w:szCs w:val="18"/>
              </w:rPr>
            </w:pPr>
            <w:r w:rsidRPr="004200A7">
              <w:rPr>
                <w:rFonts w:ascii="Arial" w:hAnsi="Arial" w:cs="Arial"/>
                <w:sz w:val="18"/>
                <w:szCs w:val="18"/>
              </w:rPr>
              <w:t>CITY                       ST                   ZIP</w:t>
            </w:r>
          </w:p>
        </w:tc>
      </w:tr>
      <w:tr w:rsidR="004426B3" w:rsidRPr="004200A7" w:rsidTr="00CC190F">
        <w:tc>
          <w:tcPr>
            <w:tcW w:w="4788" w:type="dxa"/>
            <w:tcBorders>
              <w:bottom w:val="single" w:sz="4" w:space="0" w:color="auto"/>
            </w:tcBorders>
          </w:tcPr>
          <w:p w:rsidR="004426B3" w:rsidRPr="004200A7" w:rsidRDefault="004426B3" w:rsidP="00CC190F">
            <w:pPr>
              <w:rPr>
                <w:rFonts w:ascii="Arial" w:hAnsi="Arial" w:cs="Arial"/>
                <w:sz w:val="18"/>
                <w:szCs w:val="18"/>
              </w:rPr>
            </w:pPr>
          </w:p>
          <w:p w:rsidR="004426B3" w:rsidRPr="004200A7" w:rsidRDefault="004426B3" w:rsidP="00CC190F">
            <w:pPr>
              <w:rPr>
                <w:rFonts w:ascii="Arial" w:hAnsi="Arial" w:cs="Arial"/>
                <w:sz w:val="18"/>
                <w:szCs w:val="18"/>
              </w:rPr>
            </w:pPr>
          </w:p>
        </w:tc>
        <w:tc>
          <w:tcPr>
            <w:tcW w:w="4788" w:type="dxa"/>
            <w:tcBorders>
              <w:bottom w:val="single" w:sz="4" w:space="0" w:color="auto"/>
            </w:tcBorders>
          </w:tcPr>
          <w:p w:rsidR="004426B3" w:rsidRPr="004200A7" w:rsidRDefault="004426B3" w:rsidP="00CC190F">
            <w:pPr>
              <w:rPr>
                <w:rFonts w:ascii="Arial" w:hAnsi="Arial" w:cs="Arial"/>
                <w:sz w:val="18"/>
                <w:szCs w:val="18"/>
              </w:rPr>
            </w:pPr>
          </w:p>
        </w:tc>
      </w:tr>
      <w:tr w:rsidR="004426B3" w:rsidRPr="004200A7" w:rsidTr="00CC190F">
        <w:tc>
          <w:tcPr>
            <w:tcW w:w="4788" w:type="dxa"/>
            <w:tcBorders>
              <w:top w:val="single" w:sz="4" w:space="0" w:color="auto"/>
            </w:tcBorders>
          </w:tcPr>
          <w:p w:rsidR="004426B3" w:rsidRPr="004200A7" w:rsidRDefault="004426B3" w:rsidP="00CC190F">
            <w:pPr>
              <w:rPr>
                <w:rFonts w:ascii="Arial" w:hAnsi="Arial" w:cs="Arial"/>
                <w:sz w:val="18"/>
                <w:szCs w:val="18"/>
              </w:rPr>
            </w:pPr>
            <w:r w:rsidRPr="004200A7">
              <w:rPr>
                <w:rFonts w:ascii="Arial" w:hAnsi="Arial" w:cs="Arial"/>
                <w:sz w:val="18"/>
                <w:szCs w:val="18"/>
              </w:rPr>
              <w:t>EMAIL ADDRESS</w:t>
            </w:r>
          </w:p>
        </w:tc>
        <w:tc>
          <w:tcPr>
            <w:tcW w:w="4788" w:type="dxa"/>
            <w:tcBorders>
              <w:top w:val="single" w:sz="4" w:space="0" w:color="auto"/>
            </w:tcBorders>
          </w:tcPr>
          <w:p w:rsidR="004426B3" w:rsidRPr="004200A7" w:rsidRDefault="004426B3" w:rsidP="00CC190F">
            <w:pPr>
              <w:rPr>
                <w:rFonts w:ascii="Arial" w:hAnsi="Arial" w:cs="Arial"/>
                <w:sz w:val="18"/>
                <w:szCs w:val="18"/>
              </w:rPr>
            </w:pPr>
            <w:r w:rsidRPr="004200A7">
              <w:rPr>
                <w:rFonts w:ascii="Arial" w:hAnsi="Arial" w:cs="Arial"/>
                <w:sz w:val="18"/>
                <w:szCs w:val="18"/>
              </w:rPr>
              <w:t>SIGNATURE</w:t>
            </w:r>
          </w:p>
        </w:tc>
      </w:tr>
    </w:tbl>
    <w:p w:rsidR="00256E78" w:rsidRDefault="00256E78" w:rsidP="00256E78">
      <w:pPr>
        <w:jc w:val="center"/>
        <w:rPr>
          <w:rFonts w:ascii="Arial" w:hAnsi="Arial" w:cs="Arial"/>
          <w:b/>
          <w:sz w:val="20"/>
          <w:szCs w:val="20"/>
        </w:rPr>
      </w:pPr>
    </w:p>
    <w:p w:rsidR="004426B3" w:rsidRDefault="00256E78" w:rsidP="00256E78">
      <w:pPr>
        <w:jc w:val="center"/>
        <w:rPr>
          <w:rFonts w:ascii="Arial" w:hAnsi="Arial" w:cs="Arial"/>
          <w:b/>
          <w:sz w:val="18"/>
          <w:szCs w:val="18"/>
          <w:u w:val="single"/>
        </w:rPr>
      </w:pPr>
      <w:r w:rsidRPr="00BE75C8">
        <w:rPr>
          <w:rFonts w:ascii="Arial" w:hAnsi="Arial" w:cs="Arial"/>
          <w:b/>
          <w:sz w:val="18"/>
          <w:szCs w:val="18"/>
          <w:u w:val="single"/>
        </w:rPr>
        <w:t xml:space="preserve">MUST BE FAXED TO </w:t>
      </w:r>
      <w:r w:rsidR="00BE75C8">
        <w:rPr>
          <w:rFonts w:ascii="Arial" w:hAnsi="Arial" w:cs="Arial"/>
          <w:b/>
          <w:sz w:val="18"/>
          <w:szCs w:val="18"/>
          <w:u w:val="single"/>
        </w:rPr>
        <w:t>e</w:t>
      </w:r>
      <w:r w:rsidR="004C1561" w:rsidRPr="00BE75C8">
        <w:rPr>
          <w:rFonts w:ascii="Arial" w:hAnsi="Arial" w:cs="Arial"/>
          <w:b/>
          <w:sz w:val="18"/>
          <w:szCs w:val="18"/>
          <w:u w:val="single"/>
        </w:rPr>
        <w:t xml:space="preserve">BRIDGE AT </w:t>
      </w:r>
      <w:r w:rsidRPr="00BE75C8">
        <w:rPr>
          <w:rFonts w:ascii="Arial" w:hAnsi="Arial" w:cs="Arial"/>
          <w:b/>
          <w:sz w:val="18"/>
          <w:szCs w:val="18"/>
          <w:u w:val="single"/>
        </w:rPr>
        <w:t>502-491-4575</w:t>
      </w:r>
    </w:p>
    <w:p w:rsidR="00297BC9" w:rsidRDefault="00297BC9" w:rsidP="00256E78">
      <w:pPr>
        <w:jc w:val="center"/>
        <w:rPr>
          <w:rFonts w:ascii="Arial" w:hAnsi="Arial" w:cs="Arial"/>
          <w:b/>
          <w:sz w:val="18"/>
          <w:szCs w:val="18"/>
          <w:u w:val="single"/>
        </w:rPr>
      </w:pPr>
    </w:p>
    <w:p w:rsidR="00354004" w:rsidRDefault="00354004" w:rsidP="00256E78">
      <w:pPr>
        <w:jc w:val="center"/>
        <w:rPr>
          <w:rFonts w:ascii="Arial" w:hAnsi="Arial" w:cs="Arial"/>
          <w:b/>
          <w:sz w:val="18"/>
          <w:szCs w:val="18"/>
          <w:u w:val="single"/>
        </w:rPr>
      </w:pPr>
    </w:p>
    <w:p w:rsidR="00354004" w:rsidRDefault="00354004" w:rsidP="00256E78">
      <w:pPr>
        <w:jc w:val="center"/>
        <w:rPr>
          <w:rFonts w:ascii="Arial" w:hAnsi="Arial" w:cs="Arial"/>
          <w:b/>
          <w:sz w:val="36"/>
          <w:szCs w:val="36"/>
          <w:u w:val="single"/>
        </w:rPr>
      </w:pPr>
      <w:r w:rsidRPr="00354004">
        <w:rPr>
          <w:rFonts w:ascii="Arial" w:hAnsi="Arial" w:cs="Arial"/>
          <w:b/>
          <w:sz w:val="36"/>
          <w:szCs w:val="36"/>
          <w:u w:val="single"/>
        </w:rPr>
        <w:t>IMPORTANT</w:t>
      </w:r>
    </w:p>
    <w:p w:rsidR="00354004" w:rsidRDefault="00354004" w:rsidP="00256E78">
      <w:pPr>
        <w:jc w:val="center"/>
        <w:rPr>
          <w:rFonts w:ascii="Arial" w:hAnsi="Arial" w:cs="Arial"/>
          <w:b/>
          <w:sz w:val="36"/>
          <w:szCs w:val="36"/>
          <w:u w:val="single"/>
        </w:rPr>
      </w:pPr>
    </w:p>
    <w:p w:rsidR="00354004" w:rsidRDefault="00354004" w:rsidP="00256E78">
      <w:pPr>
        <w:jc w:val="center"/>
        <w:rPr>
          <w:rFonts w:ascii="Arial" w:hAnsi="Arial" w:cs="Arial"/>
          <w:b/>
          <w:sz w:val="28"/>
          <w:szCs w:val="28"/>
        </w:rPr>
      </w:pPr>
      <w:r w:rsidRPr="00354004">
        <w:rPr>
          <w:rFonts w:ascii="Arial" w:hAnsi="Arial" w:cs="Arial"/>
          <w:b/>
          <w:sz w:val="28"/>
          <w:szCs w:val="28"/>
        </w:rPr>
        <w:t>The following document is included for your review and examination.</w:t>
      </w:r>
    </w:p>
    <w:p w:rsidR="00354004" w:rsidRDefault="00354004" w:rsidP="00256E78">
      <w:pPr>
        <w:jc w:val="center"/>
        <w:rPr>
          <w:rFonts w:ascii="Arial" w:hAnsi="Arial" w:cs="Arial"/>
          <w:b/>
          <w:sz w:val="28"/>
          <w:szCs w:val="28"/>
        </w:rPr>
      </w:pP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354004" w:rsidRPr="00F41657" w:rsidTr="00354004">
        <w:tc>
          <w:tcPr>
            <w:tcW w:w="9900" w:type="dxa"/>
          </w:tcPr>
          <w:p w:rsidR="00354004" w:rsidRDefault="00354004" w:rsidP="002C3309">
            <w:pPr>
              <w:rPr>
                <w:rFonts w:ascii="Arial" w:hAnsi="Arial" w:cs="Arial"/>
                <w:b/>
              </w:rPr>
            </w:pPr>
          </w:p>
          <w:p w:rsidR="00354004" w:rsidRDefault="00354004" w:rsidP="00354004">
            <w:pPr>
              <w:jc w:val="center"/>
              <w:rPr>
                <w:rFonts w:ascii="Arial" w:hAnsi="Arial" w:cs="Arial"/>
                <w:b/>
              </w:rPr>
            </w:pPr>
            <w:r>
              <w:rPr>
                <w:rFonts w:ascii="Arial" w:hAnsi="Arial" w:cs="Arial"/>
                <w:b/>
              </w:rPr>
              <w:t>Electronic acceptance prior to placing your bid will be required</w:t>
            </w:r>
          </w:p>
          <w:p w:rsidR="00354004" w:rsidRPr="00F41657" w:rsidRDefault="00354004" w:rsidP="002C3309">
            <w:pPr>
              <w:rPr>
                <w:rFonts w:ascii="Arial" w:hAnsi="Arial" w:cs="Arial"/>
                <w:b/>
              </w:rPr>
            </w:pPr>
          </w:p>
        </w:tc>
      </w:tr>
    </w:tbl>
    <w:p w:rsidR="00354004" w:rsidRDefault="00354004" w:rsidP="00256E78">
      <w:pPr>
        <w:jc w:val="center"/>
        <w:rPr>
          <w:rFonts w:ascii="Arial" w:hAnsi="Arial" w:cs="Arial"/>
          <w:b/>
          <w:sz w:val="28"/>
          <w:szCs w:val="28"/>
        </w:rPr>
      </w:pPr>
    </w:p>
    <w:p w:rsidR="00297BC9" w:rsidRPr="00F91EC7" w:rsidRDefault="00297BC9" w:rsidP="00297BC9">
      <w:pPr>
        <w:autoSpaceDE w:val="0"/>
        <w:autoSpaceDN w:val="0"/>
        <w:adjustRightInd w:val="0"/>
        <w:jc w:val="center"/>
        <w:rPr>
          <w:rFonts w:ascii="Arial" w:hAnsi="Arial" w:cs="Arial"/>
          <w:b/>
          <w:bCs/>
        </w:rPr>
      </w:pPr>
      <w:r>
        <w:rPr>
          <w:rFonts w:ascii="Arial" w:hAnsi="Arial" w:cs="Arial"/>
          <w:b/>
          <w:bCs/>
        </w:rPr>
        <w:t>EBRIDGE</w:t>
      </w:r>
      <w:r w:rsidRPr="00F91EC7">
        <w:rPr>
          <w:rFonts w:ascii="Arial" w:hAnsi="Arial" w:cs="Arial"/>
          <w:b/>
          <w:bCs/>
        </w:rPr>
        <w:t xml:space="preserve"> BUSINESS SOLUTIONS, LLC</w:t>
      </w:r>
    </w:p>
    <w:p w:rsidR="00297BC9" w:rsidRPr="00F91EC7" w:rsidRDefault="00297BC9" w:rsidP="00297BC9">
      <w:pPr>
        <w:autoSpaceDE w:val="0"/>
        <w:autoSpaceDN w:val="0"/>
        <w:adjustRightInd w:val="0"/>
        <w:jc w:val="center"/>
        <w:rPr>
          <w:rFonts w:ascii="Arial" w:hAnsi="Arial" w:cs="Arial"/>
          <w:b/>
          <w:bCs/>
        </w:rPr>
      </w:pPr>
      <w:r w:rsidRPr="00F91EC7">
        <w:rPr>
          <w:rFonts w:ascii="Arial" w:hAnsi="Arial" w:cs="Arial"/>
          <w:b/>
          <w:bCs/>
        </w:rPr>
        <w:t>SUPPLIER TERMS AND CONDITIONS</w:t>
      </w:r>
    </w:p>
    <w:p w:rsidR="00297BC9" w:rsidRPr="00F91EC7" w:rsidRDefault="00297BC9" w:rsidP="00297BC9">
      <w:pPr>
        <w:autoSpaceDE w:val="0"/>
        <w:autoSpaceDN w:val="0"/>
        <w:adjustRightInd w:val="0"/>
        <w:jc w:val="both"/>
        <w:rPr>
          <w:rFonts w:ascii="Arial" w:hAnsi="Arial" w:cs="Arial"/>
        </w:rPr>
      </w:pPr>
    </w:p>
    <w:p w:rsidR="00297BC9" w:rsidRPr="00F91EC7" w:rsidRDefault="00297BC9" w:rsidP="00297BC9">
      <w:pPr>
        <w:autoSpaceDE w:val="0"/>
        <w:autoSpaceDN w:val="0"/>
        <w:adjustRightInd w:val="0"/>
        <w:jc w:val="both"/>
        <w:rPr>
          <w:rFonts w:ascii="Arial" w:hAnsi="Arial" w:cs="Arial"/>
          <w:sz w:val="20"/>
          <w:szCs w:val="20"/>
        </w:rPr>
      </w:pPr>
      <w:r w:rsidRPr="00F91EC7">
        <w:rPr>
          <w:rFonts w:ascii="Arial" w:hAnsi="Arial" w:cs="Arial"/>
          <w:sz w:val="20"/>
          <w:szCs w:val="20"/>
        </w:rPr>
        <w:t xml:space="preserve">READ THIS AGREEMENT (“AGREEMENT”) CAREFULLY BEFORE SELECTING “ACCEPT” OR “DECLINE” BELOW. BY SELECTING THE “ACCEPT” BUTTON, YOU WILL BE PERMITTED TO UTILIZE THE </w:t>
      </w:r>
      <w:r>
        <w:rPr>
          <w:rFonts w:ascii="Arial" w:hAnsi="Arial" w:cs="Arial"/>
          <w:sz w:val="20"/>
          <w:szCs w:val="20"/>
        </w:rPr>
        <w:t>EBRIDGE</w:t>
      </w:r>
      <w:r w:rsidRPr="00F91EC7">
        <w:rPr>
          <w:rFonts w:ascii="Arial" w:hAnsi="Arial" w:cs="Arial"/>
          <w:sz w:val="20"/>
          <w:szCs w:val="20"/>
        </w:rPr>
        <w:t xml:space="preserve"> BUSINESS SOLUTIONS, LLC (“</w:t>
      </w:r>
      <w:r>
        <w:rPr>
          <w:rFonts w:ascii="Arial" w:hAnsi="Arial" w:cs="Arial"/>
          <w:sz w:val="20"/>
          <w:szCs w:val="20"/>
        </w:rPr>
        <w:t>eBridge</w:t>
      </w:r>
      <w:r w:rsidRPr="00F91EC7">
        <w:rPr>
          <w:rFonts w:ascii="Arial" w:hAnsi="Arial" w:cs="Arial"/>
          <w:sz w:val="20"/>
          <w:szCs w:val="20"/>
        </w:rPr>
        <w:t>”) INTERNET-BASED STRATEGIC SOURCING SOLUTION (“SOLUTION”) FOR THE PURPOSE OF PARTCIPATING IN THIS ONE-TIME, ON-LINE BIDDING EVENT. YOU WILL BE ALLOWED TO RECEIVE REQUESTS FOR INFORMATION AND QUOTATIONS AND TO SUBMIT BIDS AND PROPOSALS NECESSARY IN PARTICIPATING IN THE ONLINE BIDDING EVENT. BY SELECTING THE “DECLINE” BUTTON BELOW, YOU WILL BE DENIED ACCESS TO THE SOLUTION.</w:t>
      </w:r>
    </w:p>
    <w:p w:rsidR="00297BC9" w:rsidRPr="00F91EC7" w:rsidRDefault="00297BC9" w:rsidP="00297BC9">
      <w:pPr>
        <w:autoSpaceDE w:val="0"/>
        <w:autoSpaceDN w:val="0"/>
        <w:adjustRightInd w:val="0"/>
        <w:jc w:val="both"/>
        <w:rPr>
          <w:rFonts w:ascii="Arial" w:hAnsi="Arial" w:cs="Arial"/>
          <w:sz w:val="20"/>
          <w:szCs w:val="20"/>
        </w:rPr>
      </w:pPr>
    </w:p>
    <w:p w:rsidR="00297BC9" w:rsidRPr="00F91EC7" w:rsidRDefault="00297BC9" w:rsidP="00297BC9">
      <w:pPr>
        <w:autoSpaceDE w:val="0"/>
        <w:autoSpaceDN w:val="0"/>
        <w:adjustRightInd w:val="0"/>
        <w:jc w:val="both"/>
        <w:rPr>
          <w:rFonts w:ascii="Arial" w:hAnsi="Arial" w:cs="Arial"/>
          <w:sz w:val="20"/>
          <w:szCs w:val="20"/>
        </w:rPr>
      </w:pPr>
      <w:r>
        <w:rPr>
          <w:rFonts w:ascii="Arial" w:hAnsi="Arial" w:cs="Arial"/>
          <w:sz w:val="20"/>
          <w:szCs w:val="20"/>
        </w:rPr>
        <w:t>EBRIDGE</w:t>
      </w:r>
      <w:r w:rsidRPr="00F91EC7">
        <w:rPr>
          <w:rFonts w:ascii="Arial" w:hAnsi="Arial" w:cs="Arial"/>
          <w:sz w:val="20"/>
          <w:szCs w:val="20"/>
        </w:rPr>
        <w:t xml:space="preserve"> BUSINESS SOLUTIONS, LLC (“eBridge”) does not verify or validate any </w:t>
      </w:r>
      <w:r>
        <w:rPr>
          <w:rFonts w:ascii="Arial" w:hAnsi="Arial" w:cs="Arial"/>
          <w:sz w:val="20"/>
          <w:szCs w:val="20"/>
        </w:rPr>
        <w:t>Buyer</w:t>
      </w:r>
      <w:r w:rsidRPr="00F91EC7">
        <w:rPr>
          <w:rFonts w:ascii="Arial" w:hAnsi="Arial" w:cs="Arial"/>
          <w:sz w:val="20"/>
          <w:szCs w:val="20"/>
        </w:rPr>
        <w:t xml:space="preserve"> information provided or representations made by users on the Solution, and makes no warranty of any kind to you concerning any </w:t>
      </w:r>
      <w:r>
        <w:rPr>
          <w:rFonts w:ascii="Arial" w:hAnsi="Arial" w:cs="Arial"/>
          <w:sz w:val="20"/>
          <w:szCs w:val="20"/>
        </w:rPr>
        <w:t>Buyer</w:t>
      </w:r>
      <w:r w:rsidRPr="00F91EC7">
        <w:rPr>
          <w:rFonts w:ascii="Arial" w:hAnsi="Arial" w:cs="Arial"/>
          <w:sz w:val="20"/>
          <w:szCs w:val="20"/>
        </w:rPr>
        <w:t xml:space="preserve"> offerings using the Solution. You acknowledge eBridge, its employees, agents and partners make no warranty of any kind, either express or implied, regarding the quality, accuracy or validity of any data and information available on the Solution, or residing or passing through its network, other than information and data that is provided directly to you from eBridge. You further acknowledge any agreement entered into by you as the supplier of goods or services from a participating </w:t>
      </w:r>
      <w:r>
        <w:rPr>
          <w:rFonts w:ascii="Arial" w:hAnsi="Arial" w:cs="Arial"/>
          <w:sz w:val="20"/>
          <w:szCs w:val="20"/>
        </w:rPr>
        <w:t>Buyer</w:t>
      </w:r>
      <w:r w:rsidRPr="00F91EC7">
        <w:rPr>
          <w:rFonts w:ascii="Arial" w:hAnsi="Arial" w:cs="Arial"/>
          <w:sz w:val="20"/>
          <w:szCs w:val="20"/>
        </w:rPr>
        <w:t xml:space="preserve"> is an agreement solely with such </w:t>
      </w:r>
      <w:r>
        <w:rPr>
          <w:rFonts w:ascii="Arial" w:hAnsi="Arial" w:cs="Arial"/>
          <w:sz w:val="20"/>
          <w:szCs w:val="20"/>
        </w:rPr>
        <w:t>Buyer</w:t>
      </w:r>
      <w:r w:rsidRPr="00F91EC7">
        <w:rPr>
          <w:rFonts w:ascii="Arial" w:hAnsi="Arial" w:cs="Arial"/>
          <w:sz w:val="20"/>
          <w:szCs w:val="20"/>
        </w:rPr>
        <w:t xml:space="preserve">, and eBridge is in no way a party to or responsible for the performance of such agreement. Therefore: 1) </w:t>
      </w:r>
      <w:r>
        <w:rPr>
          <w:rFonts w:ascii="Arial" w:hAnsi="Arial" w:cs="Arial"/>
          <w:sz w:val="20"/>
          <w:szCs w:val="20"/>
        </w:rPr>
        <w:t>EBRIDGE</w:t>
      </w:r>
      <w:r w:rsidRPr="00F91EC7">
        <w:rPr>
          <w:rFonts w:ascii="Arial" w:hAnsi="Arial" w:cs="Arial"/>
          <w:sz w:val="20"/>
          <w:szCs w:val="20"/>
        </w:rPr>
        <w:t xml:space="preserve"> DISCLAIMS ALL WARRANTIES OF ANY KIND, EXPRESS OR IMPLIED, RELATING TO ANY TRANSACTION ENTERED INTO BETWEEN A PARTICIPATING PERSON OR ENTITY AND A SUPPLIER, INCLUDING WITHOUT LIMITATION IMPLIED WARRANTIES OF MERCHANTABILITY, FITNESS FOR A PARTICULAR PURPOSE OR INTENDED USE, AND NONINFRINGEMENT OF INTELLECTUAL PROPERTY RIGHTS; AND 2) </w:t>
      </w:r>
      <w:r>
        <w:rPr>
          <w:rFonts w:ascii="Arial" w:hAnsi="Arial" w:cs="Arial"/>
          <w:sz w:val="20"/>
          <w:szCs w:val="20"/>
        </w:rPr>
        <w:t>EBRIDGE</w:t>
      </w:r>
      <w:r w:rsidRPr="00F91EC7">
        <w:rPr>
          <w:rFonts w:ascii="Arial" w:hAnsi="Arial" w:cs="Arial"/>
          <w:sz w:val="20"/>
          <w:szCs w:val="20"/>
        </w:rPr>
        <w:t xml:space="preserve"> FURTHER DISCLAIMS ALL WARRANTIES OR REPRESENTATIONS, EXPRESS OR IMPLIED, CONCERNING INFORMATION SUPPLIED, OR REPRESENTATIONS MADE, BY ANY BUYER, INCLUDING WITHOUT LIMITATION, ANY WARRANTY OR REPRESENTATION RELATING TO PRODUCT SUITABILITY, SPECIFICATIONS, OR REQUESTED AVAILABILITY, OR THE TRUTHFULNESS OR ACCURACY OF ANY OTHER INFORMATION OR REPRESENTATION MADE OR SUPPLIED BY A BUYER OR ANY OTHER SUPPLIER INVOLVED IN THIS AGREEMENT.</w:t>
      </w:r>
    </w:p>
    <w:p w:rsidR="00297BC9" w:rsidRPr="00F91EC7" w:rsidRDefault="00297BC9" w:rsidP="00297BC9">
      <w:pPr>
        <w:autoSpaceDE w:val="0"/>
        <w:autoSpaceDN w:val="0"/>
        <w:adjustRightInd w:val="0"/>
        <w:jc w:val="both"/>
        <w:rPr>
          <w:rFonts w:ascii="Arial" w:hAnsi="Arial" w:cs="Arial"/>
          <w:sz w:val="20"/>
          <w:szCs w:val="20"/>
        </w:rPr>
      </w:pPr>
    </w:p>
    <w:p w:rsidR="00297BC9" w:rsidRPr="00F91EC7" w:rsidRDefault="00297BC9" w:rsidP="00297BC9">
      <w:pPr>
        <w:autoSpaceDE w:val="0"/>
        <w:autoSpaceDN w:val="0"/>
        <w:adjustRightInd w:val="0"/>
        <w:jc w:val="both"/>
        <w:rPr>
          <w:rFonts w:ascii="Arial" w:hAnsi="Arial" w:cs="Arial"/>
          <w:sz w:val="20"/>
          <w:szCs w:val="20"/>
        </w:rPr>
      </w:pPr>
      <w:r w:rsidRPr="00F91EC7">
        <w:rPr>
          <w:rFonts w:ascii="Arial" w:hAnsi="Arial" w:cs="Arial"/>
          <w:sz w:val="20"/>
          <w:szCs w:val="20"/>
        </w:rPr>
        <w:t xml:space="preserve">BY SELECTING THE “ACCEPT” BUTTON BELOW, AND BY SUBSEQUENTLY USING THE SOLUTION, YOU AGREE TO COMPLY WITH ALL TERMS AND CONDITIONS SET </w:t>
      </w:r>
      <w:smartTag w:uri="urn:schemas-microsoft-com:office:smarttags" w:element="place">
        <w:smartTag w:uri="urn:schemas-microsoft-com:office:smarttags" w:element="country-region">
          <w:r w:rsidRPr="00F91EC7">
            <w:rPr>
              <w:rFonts w:ascii="Arial" w:hAnsi="Arial" w:cs="Arial"/>
              <w:sz w:val="20"/>
              <w:szCs w:val="20"/>
            </w:rPr>
            <w:t>FORTH</w:t>
          </w:r>
        </w:smartTag>
      </w:smartTag>
      <w:r w:rsidRPr="00F91EC7">
        <w:rPr>
          <w:rFonts w:ascii="Arial" w:hAnsi="Arial" w:cs="Arial"/>
          <w:sz w:val="20"/>
          <w:szCs w:val="20"/>
        </w:rPr>
        <w:t xml:space="preserve"> BELOW AND WITH ALL INSTRUCTIONS FOR USE POSTED ON THE SOLUTION.</w:t>
      </w:r>
    </w:p>
    <w:p w:rsidR="00297BC9" w:rsidRPr="00F91EC7" w:rsidRDefault="00297BC9" w:rsidP="00297BC9">
      <w:pPr>
        <w:autoSpaceDE w:val="0"/>
        <w:autoSpaceDN w:val="0"/>
        <w:adjustRightInd w:val="0"/>
        <w:jc w:val="both"/>
        <w:rPr>
          <w:rFonts w:ascii="Arial" w:hAnsi="Arial" w:cs="Arial"/>
          <w:sz w:val="20"/>
          <w:szCs w:val="20"/>
        </w:rPr>
      </w:pP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t>1.</w:t>
      </w:r>
      <w:r w:rsidRPr="00F91EC7">
        <w:rPr>
          <w:rFonts w:ascii="Arial" w:hAnsi="Arial" w:cs="Arial"/>
          <w:b/>
          <w:bCs/>
          <w:sz w:val="20"/>
          <w:szCs w:val="20"/>
        </w:rPr>
        <w:tab/>
        <w:t>Utilization</w:t>
      </w:r>
      <w:r w:rsidRPr="00F91EC7">
        <w:rPr>
          <w:rFonts w:ascii="Arial" w:hAnsi="Arial" w:cs="Arial"/>
          <w:sz w:val="20"/>
          <w:szCs w:val="20"/>
        </w:rPr>
        <w:t xml:space="preserve">. You are granted a one-time, non-transferable, non-exclusive right to access the Solution through eBridge’s website by the use of a password(s) and/or access code(s) for the purpose of participating in a specific electronic online bid auction event. Any subsequent rights to access the Solution will require you to accept a new “Supplier Agreement Terms and Conditions”. eBridge reserves the right to terminate your access </w:t>
      </w:r>
      <w:r w:rsidRPr="00F91EC7">
        <w:rPr>
          <w:rFonts w:ascii="Arial" w:hAnsi="Arial" w:cs="Arial"/>
          <w:sz w:val="20"/>
          <w:szCs w:val="20"/>
        </w:rPr>
        <w:lastRenderedPageBreak/>
        <w:t>to the Solution or any of its services at any time, if eBridge shall determine, in its sole discretion, that you have violated any term (s) of this Agreement with respect to your access to and use of the Solution. In the event of such termination, eBridge shall notify you immediately.</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t>2.</w:t>
      </w:r>
      <w:r w:rsidRPr="00F91EC7">
        <w:rPr>
          <w:rFonts w:ascii="Arial" w:hAnsi="Arial" w:cs="Arial"/>
          <w:b/>
          <w:bCs/>
          <w:sz w:val="20"/>
          <w:szCs w:val="20"/>
        </w:rPr>
        <w:tab/>
        <w:t>Responsibilities of the Parties</w:t>
      </w:r>
      <w:r w:rsidRPr="00F91EC7">
        <w:rPr>
          <w:rFonts w:ascii="Arial" w:hAnsi="Arial" w:cs="Arial"/>
          <w:sz w:val="20"/>
          <w:szCs w:val="20"/>
        </w:rPr>
        <w:t>. Subject to the terms and conditions of this Agreement, eBridge will make available to you electronic access and use of the Solution for you to participate in a one-time, online bidding event. eBridge will also provide such other assistance in the way of customer support and service as are set forth in our services agreement. It is solely your responsibility when using the Solution to comply with all applicable local, state and federal statutes, ordinances, regulations, and policies governing the sales of goods or services by your company. eBridge shall have no responsibility for ensuring sales of goods or services using the Solution will comply with such laws, ordinances, regulations, or policies. The Supplier, in using the system, has the responsibility for the sale including, but not limited to, the following:</w:t>
      </w:r>
    </w:p>
    <w:p w:rsidR="00297BC9" w:rsidRPr="00F91EC7" w:rsidRDefault="00297BC9" w:rsidP="00297BC9">
      <w:pPr>
        <w:autoSpaceDE w:val="0"/>
        <w:autoSpaceDN w:val="0"/>
        <w:adjustRightInd w:val="0"/>
        <w:jc w:val="both"/>
        <w:rPr>
          <w:rFonts w:ascii="Arial" w:eastAsia="Wingdings-Regular" w:hAnsi="Arial" w:cs="Arial"/>
          <w:sz w:val="20"/>
          <w:szCs w:val="20"/>
        </w:rPr>
      </w:pPr>
    </w:p>
    <w:p w:rsidR="00297BC9" w:rsidRPr="00F91EC7" w:rsidRDefault="00297BC9" w:rsidP="00297BC9">
      <w:pPr>
        <w:numPr>
          <w:ilvl w:val="0"/>
          <w:numId w:val="16"/>
        </w:numPr>
        <w:autoSpaceDE w:val="0"/>
        <w:autoSpaceDN w:val="0"/>
        <w:adjustRightInd w:val="0"/>
        <w:jc w:val="both"/>
        <w:rPr>
          <w:rFonts w:ascii="Arial" w:hAnsi="Arial" w:cs="Arial"/>
          <w:sz w:val="20"/>
          <w:szCs w:val="20"/>
        </w:rPr>
      </w:pPr>
      <w:r w:rsidRPr="00F91EC7">
        <w:rPr>
          <w:rFonts w:ascii="Arial" w:hAnsi="Arial" w:cs="Arial"/>
          <w:sz w:val="20"/>
          <w:szCs w:val="20"/>
        </w:rPr>
        <w:t>Accepting the terms and conditions of this agreement as contained in the Bid Package in advance of a scheduled event</w:t>
      </w:r>
    </w:p>
    <w:p w:rsidR="00297BC9" w:rsidRPr="00F91EC7" w:rsidRDefault="00297BC9" w:rsidP="00297BC9">
      <w:pPr>
        <w:numPr>
          <w:ilvl w:val="0"/>
          <w:numId w:val="16"/>
        </w:numPr>
        <w:autoSpaceDE w:val="0"/>
        <w:autoSpaceDN w:val="0"/>
        <w:adjustRightInd w:val="0"/>
        <w:jc w:val="both"/>
        <w:rPr>
          <w:rFonts w:ascii="Arial" w:hAnsi="Arial" w:cs="Arial"/>
          <w:sz w:val="20"/>
          <w:szCs w:val="20"/>
        </w:rPr>
      </w:pPr>
      <w:r w:rsidRPr="00F91EC7">
        <w:rPr>
          <w:rFonts w:ascii="Arial" w:hAnsi="Arial" w:cs="Arial"/>
          <w:sz w:val="20"/>
          <w:szCs w:val="20"/>
        </w:rPr>
        <w:t>Selecting appropriate procurement opportunities to participate</w:t>
      </w:r>
    </w:p>
    <w:p w:rsidR="00297BC9" w:rsidRPr="00F91EC7" w:rsidRDefault="00297BC9" w:rsidP="00297BC9">
      <w:pPr>
        <w:numPr>
          <w:ilvl w:val="0"/>
          <w:numId w:val="16"/>
        </w:numPr>
        <w:autoSpaceDE w:val="0"/>
        <w:autoSpaceDN w:val="0"/>
        <w:adjustRightInd w:val="0"/>
        <w:jc w:val="both"/>
        <w:rPr>
          <w:rFonts w:ascii="Arial" w:hAnsi="Arial" w:cs="Arial"/>
          <w:sz w:val="20"/>
          <w:szCs w:val="20"/>
        </w:rPr>
      </w:pPr>
      <w:r w:rsidRPr="00F91EC7">
        <w:rPr>
          <w:rFonts w:ascii="Arial" w:hAnsi="Arial" w:cs="Arial"/>
          <w:sz w:val="20"/>
          <w:szCs w:val="20"/>
        </w:rPr>
        <w:t>Preparing and assuring the completeness of any bids, quotes or proposals</w:t>
      </w:r>
    </w:p>
    <w:p w:rsidR="00297BC9" w:rsidRPr="00F91EC7" w:rsidRDefault="00297BC9" w:rsidP="00297BC9">
      <w:pPr>
        <w:numPr>
          <w:ilvl w:val="0"/>
          <w:numId w:val="16"/>
        </w:numPr>
        <w:autoSpaceDE w:val="0"/>
        <w:autoSpaceDN w:val="0"/>
        <w:adjustRightInd w:val="0"/>
        <w:jc w:val="both"/>
        <w:rPr>
          <w:rFonts w:ascii="Arial" w:hAnsi="Arial" w:cs="Arial"/>
          <w:sz w:val="20"/>
          <w:szCs w:val="20"/>
        </w:rPr>
      </w:pPr>
      <w:r w:rsidRPr="00F91EC7">
        <w:rPr>
          <w:rFonts w:ascii="Arial" w:hAnsi="Arial" w:cs="Arial"/>
          <w:sz w:val="20"/>
          <w:szCs w:val="20"/>
        </w:rPr>
        <w:t xml:space="preserve">Submitting any bids, quotes or proposals electronically within the </w:t>
      </w:r>
      <w:r>
        <w:rPr>
          <w:rFonts w:ascii="Arial" w:hAnsi="Arial" w:cs="Arial"/>
          <w:sz w:val="20"/>
          <w:szCs w:val="20"/>
        </w:rPr>
        <w:t>Buyer</w:t>
      </w:r>
      <w:r w:rsidRPr="00F91EC7">
        <w:rPr>
          <w:rFonts w:ascii="Arial" w:hAnsi="Arial" w:cs="Arial"/>
          <w:sz w:val="20"/>
          <w:szCs w:val="20"/>
        </w:rPr>
        <w:t xml:space="preserve"> established deadlines</w:t>
      </w:r>
    </w:p>
    <w:p w:rsidR="00297BC9" w:rsidRPr="00F91EC7" w:rsidRDefault="00297BC9" w:rsidP="00297BC9">
      <w:pPr>
        <w:numPr>
          <w:ilvl w:val="0"/>
          <w:numId w:val="16"/>
        </w:numPr>
        <w:autoSpaceDE w:val="0"/>
        <w:autoSpaceDN w:val="0"/>
        <w:adjustRightInd w:val="0"/>
        <w:jc w:val="both"/>
        <w:rPr>
          <w:rFonts w:ascii="Arial" w:hAnsi="Arial" w:cs="Arial"/>
          <w:sz w:val="20"/>
          <w:szCs w:val="20"/>
        </w:rPr>
      </w:pPr>
      <w:r w:rsidRPr="00F91EC7">
        <w:rPr>
          <w:rFonts w:ascii="Arial" w:hAnsi="Arial" w:cs="Arial"/>
          <w:sz w:val="20"/>
          <w:szCs w:val="20"/>
        </w:rPr>
        <w:t>Maintaining with the Buyer, the security and the integrity of the bid procurement process</w:t>
      </w:r>
    </w:p>
    <w:p w:rsidR="00297BC9" w:rsidRPr="00F91EC7" w:rsidRDefault="00297BC9" w:rsidP="00297BC9">
      <w:pPr>
        <w:numPr>
          <w:ilvl w:val="0"/>
          <w:numId w:val="16"/>
        </w:numPr>
        <w:autoSpaceDE w:val="0"/>
        <w:autoSpaceDN w:val="0"/>
        <w:adjustRightInd w:val="0"/>
        <w:jc w:val="both"/>
        <w:rPr>
          <w:rFonts w:ascii="Arial" w:hAnsi="Arial" w:cs="Arial"/>
          <w:sz w:val="20"/>
          <w:szCs w:val="20"/>
        </w:rPr>
      </w:pPr>
      <w:r w:rsidRPr="00F91EC7">
        <w:rPr>
          <w:rFonts w:ascii="Arial" w:hAnsi="Arial" w:cs="Arial"/>
          <w:sz w:val="20"/>
          <w:szCs w:val="20"/>
        </w:rPr>
        <w:t>Participating in any Pre-bid Conference(s) and telephonic tutorial for suppliers prior to an electronic event</w:t>
      </w:r>
    </w:p>
    <w:p w:rsidR="00297BC9" w:rsidRPr="00F91EC7" w:rsidRDefault="00297BC9" w:rsidP="00297BC9">
      <w:pPr>
        <w:numPr>
          <w:ilvl w:val="0"/>
          <w:numId w:val="16"/>
        </w:numPr>
        <w:autoSpaceDE w:val="0"/>
        <w:autoSpaceDN w:val="0"/>
        <w:adjustRightInd w:val="0"/>
        <w:jc w:val="both"/>
        <w:rPr>
          <w:rFonts w:ascii="Arial" w:hAnsi="Arial" w:cs="Arial"/>
          <w:sz w:val="20"/>
          <w:szCs w:val="20"/>
        </w:rPr>
      </w:pPr>
      <w:r w:rsidRPr="00F91EC7">
        <w:rPr>
          <w:rFonts w:ascii="Arial" w:hAnsi="Arial" w:cs="Arial"/>
          <w:sz w:val="20"/>
          <w:szCs w:val="20"/>
        </w:rPr>
        <w:t>Compliance with all applicable legal requirements</w:t>
      </w:r>
    </w:p>
    <w:p w:rsidR="00297BC9" w:rsidRPr="00F91EC7" w:rsidRDefault="00297BC9" w:rsidP="00297BC9">
      <w:pPr>
        <w:numPr>
          <w:ilvl w:val="0"/>
          <w:numId w:val="16"/>
        </w:numPr>
        <w:autoSpaceDE w:val="0"/>
        <w:autoSpaceDN w:val="0"/>
        <w:adjustRightInd w:val="0"/>
        <w:jc w:val="both"/>
        <w:rPr>
          <w:rFonts w:ascii="Arial" w:hAnsi="Arial" w:cs="Arial"/>
          <w:sz w:val="20"/>
          <w:szCs w:val="20"/>
        </w:rPr>
      </w:pPr>
      <w:r w:rsidRPr="00F91EC7">
        <w:rPr>
          <w:rFonts w:ascii="Arial" w:hAnsi="Arial" w:cs="Arial"/>
          <w:sz w:val="20"/>
          <w:szCs w:val="20"/>
        </w:rPr>
        <w:t xml:space="preserve">Establishing and adhering to the terms and conditions of </w:t>
      </w:r>
      <w:r>
        <w:rPr>
          <w:rFonts w:ascii="Arial" w:hAnsi="Arial" w:cs="Arial"/>
          <w:sz w:val="20"/>
          <w:szCs w:val="20"/>
        </w:rPr>
        <w:t>Buyer</w:t>
      </w:r>
      <w:r w:rsidRPr="00F91EC7">
        <w:rPr>
          <w:rFonts w:ascii="Arial" w:hAnsi="Arial" w:cs="Arial"/>
          <w:sz w:val="20"/>
          <w:szCs w:val="20"/>
        </w:rPr>
        <w:t xml:space="preserve"> contracts</w:t>
      </w:r>
    </w:p>
    <w:p w:rsidR="00297BC9" w:rsidRPr="00F91EC7" w:rsidRDefault="00297BC9" w:rsidP="00297BC9">
      <w:pPr>
        <w:numPr>
          <w:ilvl w:val="0"/>
          <w:numId w:val="16"/>
        </w:numPr>
        <w:autoSpaceDE w:val="0"/>
        <w:autoSpaceDN w:val="0"/>
        <w:adjustRightInd w:val="0"/>
        <w:jc w:val="both"/>
        <w:rPr>
          <w:rFonts w:ascii="Arial" w:hAnsi="Arial" w:cs="Arial"/>
          <w:sz w:val="20"/>
          <w:szCs w:val="20"/>
        </w:rPr>
      </w:pPr>
      <w:r w:rsidRPr="00F91EC7">
        <w:rPr>
          <w:rFonts w:ascii="Arial" w:hAnsi="Arial" w:cs="Arial"/>
          <w:sz w:val="20"/>
          <w:szCs w:val="20"/>
        </w:rPr>
        <w:t xml:space="preserve">Establishing and adhering to the terms and conditions of </w:t>
      </w:r>
      <w:r>
        <w:rPr>
          <w:rFonts w:ascii="Arial" w:hAnsi="Arial" w:cs="Arial"/>
          <w:sz w:val="20"/>
          <w:szCs w:val="20"/>
        </w:rPr>
        <w:t>Buyer</w:t>
      </w:r>
      <w:r w:rsidRPr="00F91EC7">
        <w:rPr>
          <w:rFonts w:ascii="Arial" w:hAnsi="Arial" w:cs="Arial"/>
          <w:sz w:val="20"/>
          <w:szCs w:val="20"/>
        </w:rPr>
        <w:t xml:space="preserve"> contracts</w:t>
      </w:r>
    </w:p>
    <w:p w:rsidR="00297BC9" w:rsidRPr="00F91EC7" w:rsidRDefault="00297BC9" w:rsidP="00297BC9">
      <w:pPr>
        <w:numPr>
          <w:ilvl w:val="0"/>
          <w:numId w:val="16"/>
        </w:numPr>
        <w:autoSpaceDE w:val="0"/>
        <w:autoSpaceDN w:val="0"/>
        <w:adjustRightInd w:val="0"/>
        <w:jc w:val="both"/>
        <w:rPr>
          <w:rFonts w:ascii="Arial" w:hAnsi="Arial" w:cs="Arial"/>
          <w:sz w:val="20"/>
          <w:szCs w:val="20"/>
        </w:rPr>
      </w:pPr>
      <w:r w:rsidRPr="00F91EC7">
        <w:rPr>
          <w:rFonts w:ascii="Arial" w:hAnsi="Arial" w:cs="Arial"/>
          <w:sz w:val="20"/>
          <w:szCs w:val="20"/>
        </w:rPr>
        <w:t>Assuring proper authorization to enter into a contract and the proper administration of any resulting contract</w:t>
      </w:r>
    </w:p>
    <w:p w:rsidR="00297BC9" w:rsidRPr="00F91EC7" w:rsidRDefault="00297BC9" w:rsidP="00297BC9">
      <w:pPr>
        <w:autoSpaceDE w:val="0"/>
        <w:autoSpaceDN w:val="0"/>
        <w:adjustRightInd w:val="0"/>
        <w:jc w:val="both"/>
        <w:rPr>
          <w:rFonts w:ascii="Arial" w:hAnsi="Arial" w:cs="Arial"/>
          <w:sz w:val="20"/>
          <w:szCs w:val="20"/>
        </w:rPr>
      </w:pPr>
    </w:p>
    <w:p w:rsidR="00297BC9" w:rsidRPr="00F91EC7" w:rsidRDefault="00297BC9" w:rsidP="00297BC9">
      <w:pPr>
        <w:autoSpaceDE w:val="0"/>
        <w:autoSpaceDN w:val="0"/>
        <w:adjustRightInd w:val="0"/>
        <w:ind w:left="720"/>
        <w:jc w:val="both"/>
        <w:rPr>
          <w:rFonts w:ascii="Arial" w:hAnsi="Arial" w:cs="Arial"/>
          <w:sz w:val="20"/>
          <w:szCs w:val="20"/>
        </w:rPr>
      </w:pPr>
      <w:r w:rsidRPr="00F91EC7">
        <w:rPr>
          <w:rFonts w:ascii="Arial" w:hAnsi="Arial" w:cs="Arial"/>
          <w:sz w:val="20"/>
          <w:szCs w:val="20"/>
        </w:rPr>
        <w:t>As a supplier, you also acknowledge that eBridge’s responsibilities are, but not limited to, the following:</w:t>
      </w:r>
    </w:p>
    <w:p w:rsidR="00297BC9" w:rsidRPr="00F91EC7" w:rsidRDefault="00297BC9" w:rsidP="00297BC9">
      <w:pPr>
        <w:autoSpaceDE w:val="0"/>
        <w:autoSpaceDN w:val="0"/>
        <w:adjustRightInd w:val="0"/>
        <w:ind w:left="720"/>
        <w:jc w:val="both"/>
        <w:rPr>
          <w:rFonts w:ascii="Arial" w:hAnsi="Arial" w:cs="Arial"/>
          <w:sz w:val="20"/>
          <w:szCs w:val="20"/>
        </w:rPr>
      </w:pPr>
    </w:p>
    <w:p w:rsidR="00297BC9" w:rsidRPr="00F91EC7" w:rsidRDefault="00297BC9" w:rsidP="00297BC9">
      <w:pPr>
        <w:numPr>
          <w:ilvl w:val="0"/>
          <w:numId w:val="17"/>
        </w:numPr>
        <w:autoSpaceDE w:val="0"/>
        <w:autoSpaceDN w:val="0"/>
        <w:adjustRightInd w:val="0"/>
        <w:jc w:val="both"/>
        <w:rPr>
          <w:rFonts w:ascii="Arial" w:hAnsi="Arial" w:cs="Arial"/>
          <w:sz w:val="20"/>
          <w:szCs w:val="20"/>
        </w:rPr>
      </w:pPr>
      <w:r w:rsidRPr="00F91EC7">
        <w:rPr>
          <w:rFonts w:ascii="Arial" w:hAnsi="Arial" w:cs="Arial"/>
          <w:sz w:val="20"/>
          <w:szCs w:val="20"/>
        </w:rPr>
        <w:t xml:space="preserve">Clarifying </w:t>
      </w:r>
      <w:r>
        <w:rPr>
          <w:rFonts w:ascii="Arial" w:hAnsi="Arial" w:cs="Arial"/>
          <w:sz w:val="20"/>
          <w:szCs w:val="20"/>
        </w:rPr>
        <w:t>Buyer</w:t>
      </w:r>
      <w:r w:rsidRPr="00F91EC7">
        <w:rPr>
          <w:rFonts w:ascii="Arial" w:hAnsi="Arial" w:cs="Arial"/>
          <w:sz w:val="20"/>
          <w:szCs w:val="20"/>
        </w:rPr>
        <w:t xml:space="preserve"> needs and specifications to the supplier</w:t>
      </w:r>
    </w:p>
    <w:p w:rsidR="00297BC9" w:rsidRPr="00F91EC7" w:rsidRDefault="00297BC9" w:rsidP="00297BC9">
      <w:pPr>
        <w:numPr>
          <w:ilvl w:val="0"/>
          <w:numId w:val="17"/>
        </w:numPr>
        <w:autoSpaceDE w:val="0"/>
        <w:autoSpaceDN w:val="0"/>
        <w:adjustRightInd w:val="0"/>
        <w:jc w:val="both"/>
        <w:rPr>
          <w:rFonts w:ascii="Arial" w:hAnsi="Arial" w:cs="Arial"/>
          <w:sz w:val="20"/>
          <w:szCs w:val="20"/>
        </w:rPr>
      </w:pPr>
      <w:r w:rsidRPr="00F91EC7">
        <w:rPr>
          <w:rFonts w:ascii="Arial" w:hAnsi="Arial" w:cs="Arial"/>
          <w:sz w:val="20"/>
          <w:szCs w:val="20"/>
        </w:rPr>
        <w:t>Assisting in the completion of a comprehensive Bid Package</w:t>
      </w:r>
    </w:p>
    <w:p w:rsidR="00297BC9" w:rsidRPr="00F91EC7" w:rsidRDefault="00297BC9" w:rsidP="00297BC9">
      <w:pPr>
        <w:numPr>
          <w:ilvl w:val="0"/>
          <w:numId w:val="17"/>
        </w:numPr>
        <w:autoSpaceDE w:val="0"/>
        <w:autoSpaceDN w:val="0"/>
        <w:adjustRightInd w:val="0"/>
        <w:jc w:val="both"/>
        <w:rPr>
          <w:rFonts w:ascii="Arial" w:hAnsi="Arial" w:cs="Arial"/>
          <w:sz w:val="20"/>
          <w:szCs w:val="20"/>
        </w:rPr>
      </w:pPr>
      <w:r w:rsidRPr="00F91EC7">
        <w:rPr>
          <w:rFonts w:ascii="Arial" w:hAnsi="Arial" w:cs="Arial"/>
          <w:sz w:val="20"/>
          <w:szCs w:val="20"/>
        </w:rPr>
        <w:t>Hosting telephone tutorials with all suppliers on utilization of the electronic bid process</w:t>
      </w:r>
    </w:p>
    <w:p w:rsidR="00297BC9" w:rsidRPr="00F91EC7" w:rsidRDefault="00297BC9" w:rsidP="00297BC9">
      <w:pPr>
        <w:numPr>
          <w:ilvl w:val="0"/>
          <w:numId w:val="17"/>
        </w:numPr>
        <w:autoSpaceDE w:val="0"/>
        <w:autoSpaceDN w:val="0"/>
        <w:adjustRightInd w:val="0"/>
        <w:jc w:val="both"/>
        <w:rPr>
          <w:rFonts w:ascii="Arial" w:hAnsi="Arial" w:cs="Arial"/>
          <w:sz w:val="20"/>
          <w:szCs w:val="20"/>
        </w:rPr>
      </w:pPr>
      <w:r w:rsidRPr="00F91EC7">
        <w:rPr>
          <w:rFonts w:ascii="Arial" w:hAnsi="Arial" w:cs="Arial"/>
          <w:sz w:val="20"/>
          <w:szCs w:val="20"/>
        </w:rPr>
        <w:t>Participating in any Pre-bid Conference(s)</w:t>
      </w:r>
    </w:p>
    <w:p w:rsidR="00297BC9" w:rsidRPr="00F91EC7" w:rsidRDefault="00297BC9" w:rsidP="00297BC9">
      <w:pPr>
        <w:numPr>
          <w:ilvl w:val="0"/>
          <w:numId w:val="17"/>
        </w:numPr>
        <w:autoSpaceDE w:val="0"/>
        <w:autoSpaceDN w:val="0"/>
        <w:adjustRightInd w:val="0"/>
        <w:jc w:val="both"/>
        <w:rPr>
          <w:rFonts w:ascii="Arial" w:hAnsi="Arial" w:cs="Arial"/>
          <w:sz w:val="20"/>
          <w:szCs w:val="20"/>
        </w:rPr>
      </w:pPr>
      <w:r w:rsidRPr="00F91EC7">
        <w:rPr>
          <w:rFonts w:ascii="Arial" w:hAnsi="Arial" w:cs="Arial"/>
          <w:sz w:val="20"/>
          <w:szCs w:val="20"/>
        </w:rPr>
        <w:t>Conducting the electronic bid event and providing help desk support during the event</w:t>
      </w:r>
    </w:p>
    <w:p w:rsidR="00297BC9" w:rsidRPr="00F91EC7" w:rsidRDefault="00297BC9" w:rsidP="00297BC9">
      <w:pPr>
        <w:numPr>
          <w:ilvl w:val="0"/>
          <w:numId w:val="17"/>
        </w:numPr>
        <w:autoSpaceDE w:val="0"/>
        <w:autoSpaceDN w:val="0"/>
        <w:adjustRightInd w:val="0"/>
        <w:jc w:val="both"/>
        <w:rPr>
          <w:rFonts w:ascii="Arial" w:hAnsi="Arial" w:cs="Arial"/>
          <w:sz w:val="20"/>
          <w:szCs w:val="20"/>
        </w:rPr>
      </w:pPr>
      <w:r w:rsidRPr="00F91EC7">
        <w:rPr>
          <w:rFonts w:ascii="Arial" w:hAnsi="Arial" w:cs="Arial"/>
          <w:sz w:val="20"/>
          <w:szCs w:val="20"/>
        </w:rPr>
        <w:t>Publishing appropriate results to the users and obtaining feedback from participants</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t>3.</w:t>
      </w:r>
      <w:r w:rsidRPr="00F91EC7">
        <w:rPr>
          <w:rFonts w:ascii="Arial" w:hAnsi="Arial" w:cs="Arial"/>
          <w:b/>
          <w:bCs/>
          <w:sz w:val="20"/>
          <w:szCs w:val="20"/>
        </w:rPr>
        <w:tab/>
        <w:t>Conduit Services Only</w:t>
      </w:r>
      <w:r w:rsidRPr="00F91EC7">
        <w:rPr>
          <w:rFonts w:ascii="Arial" w:hAnsi="Arial" w:cs="Arial"/>
          <w:sz w:val="20"/>
          <w:szCs w:val="20"/>
        </w:rPr>
        <w:t xml:space="preserve">. The Solution provides only an Internet conduit through which the following may take place: (a) you may communicate the availability of your goods and services to potential </w:t>
      </w:r>
      <w:r>
        <w:rPr>
          <w:rFonts w:ascii="Arial" w:hAnsi="Arial" w:cs="Arial"/>
          <w:sz w:val="20"/>
          <w:szCs w:val="20"/>
        </w:rPr>
        <w:t>Buyer</w:t>
      </w:r>
      <w:r w:rsidRPr="00F91EC7">
        <w:rPr>
          <w:rFonts w:ascii="Arial" w:hAnsi="Arial" w:cs="Arial"/>
          <w:sz w:val="20"/>
          <w:szCs w:val="20"/>
        </w:rPr>
        <w:t xml:space="preserve">s, (b) potential </w:t>
      </w:r>
      <w:r>
        <w:rPr>
          <w:rFonts w:ascii="Arial" w:hAnsi="Arial" w:cs="Arial"/>
          <w:sz w:val="20"/>
          <w:szCs w:val="20"/>
        </w:rPr>
        <w:t>Buyer</w:t>
      </w:r>
      <w:r w:rsidRPr="00F91EC7">
        <w:rPr>
          <w:rFonts w:ascii="Arial" w:hAnsi="Arial" w:cs="Arial"/>
          <w:sz w:val="20"/>
          <w:szCs w:val="20"/>
        </w:rPr>
        <w:t xml:space="preserve">s may communicate their procurement needs to you and (c) you may respond to requests for quotations, bids or proposals in online bidding events. You will be entitled only to respond to requests of potential </w:t>
      </w:r>
      <w:r>
        <w:rPr>
          <w:rFonts w:ascii="Arial" w:hAnsi="Arial" w:cs="Arial"/>
          <w:sz w:val="20"/>
          <w:szCs w:val="20"/>
        </w:rPr>
        <w:t>Buyer</w:t>
      </w:r>
      <w:r w:rsidRPr="00F91EC7">
        <w:rPr>
          <w:rFonts w:ascii="Arial" w:hAnsi="Arial" w:cs="Arial"/>
          <w:sz w:val="20"/>
          <w:szCs w:val="20"/>
        </w:rPr>
        <w:t xml:space="preserve">s for quotations, bids or proposals if you have accepted the terms and conditions of the Supplier Agreement. eBridge makes no representation of any kind concerning the reputation, reliability or any other matter concerning participating </w:t>
      </w:r>
      <w:r>
        <w:rPr>
          <w:rFonts w:ascii="Arial" w:hAnsi="Arial" w:cs="Arial"/>
          <w:sz w:val="20"/>
          <w:szCs w:val="20"/>
        </w:rPr>
        <w:t>Buyer</w:t>
      </w:r>
      <w:r w:rsidRPr="00F91EC7">
        <w:rPr>
          <w:rFonts w:ascii="Arial" w:hAnsi="Arial" w:cs="Arial"/>
          <w:sz w:val="20"/>
          <w:szCs w:val="20"/>
        </w:rPr>
        <w:t xml:space="preserve">s. eBridge recommends you conduct your own inquiries concerning the qualifications and reputation of </w:t>
      </w:r>
      <w:r>
        <w:rPr>
          <w:rFonts w:ascii="Arial" w:hAnsi="Arial" w:cs="Arial"/>
          <w:sz w:val="20"/>
          <w:szCs w:val="20"/>
        </w:rPr>
        <w:t>Buyer</w:t>
      </w:r>
      <w:r w:rsidRPr="00F91EC7">
        <w:rPr>
          <w:rFonts w:ascii="Arial" w:hAnsi="Arial" w:cs="Arial"/>
          <w:sz w:val="20"/>
          <w:szCs w:val="20"/>
        </w:rPr>
        <w:t xml:space="preserve">s, and you must look only to the </w:t>
      </w:r>
      <w:r>
        <w:rPr>
          <w:rFonts w:ascii="Arial" w:hAnsi="Arial" w:cs="Arial"/>
          <w:sz w:val="20"/>
          <w:szCs w:val="20"/>
        </w:rPr>
        <w:t>Buyer</w:t>
      </w:r>
      <w:r w:rsidRPr="00F91EC7">
        <w:rPr>
          <w:rFonts w:ascii="Arial" w:hAnsi="Arial" w:cs="Arial"/>
          <w:sz w:val="20"/>
          <w:szCs w:val="20"/>
        </w:rPr>
        <w:t>s with whom you choose to transact business for performance of any agreements with them.</w:t>
      </w:r>
    </w:p>
    <w:p w:rsidR="00297BC9" w:rsidRPr="00F91EC7" w:rsidRDefault="00297BC9" w:rsidP="00297BC9">
      <w:pPr>
        <w:autoSpaceDE w:val="0"/>
        <w:autoSpaceDN w:val="0"/>
        <w:adjustRightInd w:val="0"/>
        <w:jc w:val="both"/>
        <w:rPr>
          <w:rFonts w:ascii="Arial" w:hAnsi="Arial" w:cs="Arial"/>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t>4.</w:t>
      </w:r>
      <w:r w:rsidRPr="00F91EC7">
        <w:rPr>
          <w:rFonts w:ascii="Arial" w:hAnsi="Arial" w:cs="Arial"/>
          <w:b/>
          <w:bCs/>
          <w:sz w:val="20"/>
          <w:szCs w:val="20"/>
        </w:rPr>
        <w:tab/>
        <w:t>Buyer Representations and Warranties</w:t>
      </w:r>
      <w:r w:rsidRPr="00F91EC7">
        <w:rPr>
          <w:rFonts w:ascii="Arial" w:hAnsi="Arial" w:cs="Arial"/>
          <w:sz w:val="20"/>
          <w:szCs w:val="20"/>
        </w:rPr>
        <w:t xml:space="preserve">. eBridge does not verify the information supplied or representations made by </w:t>
      </w:r>
      <w:r>
        <w:rPr>
          <w:rFonts w:ascii="Arial" w:hAnsi="Arial" w:cs="Arial"/>
          <w:sz w:val="20"/>
          <w:szCs w:val="20"/>
        </w:rPr>
        <w:t>Buyer</w:t>
      </w:r>
      <w:r w:rsidRPr="00F91EC7">
        <w:rPr>
          <w:rFonts w:ascii="Arial" w:hAnsi="Arial" w:cs="Arial"/>
          <w:sz w:val="20"/>
          <w:szCs w:val="20"/>
        </w:rPr>
        <w:t xml:space="preserve">s on the Solution and makes no warranty of any kind to you concerning any </w:t>
      </w:r>
      <w:r>
        <w:rPr>
          <w:rFonts w:ascii="Arial" w:hAnsi="Arial" w:cs="Arial"/>
          <w:sz w:val="20"/>
          <w:szCs w:val="20"/>
        </w:rPr>
        <w:t>Buyer</w:t>
      </w:r>
      <w:r w:rsidRPr="00F91EC7">
        <w:rPr>
          <w:rFonts w:ascii="Arial" w:hAnsi="Arial" w:cs="Arial"/>
          <w:sz w:val="20"/>
          <w:szCs w:val="20"/>
        </w:rPr>
        <w:t xml:space="preserve"> using the Solution. eBridge recommends you look solely to the </w:t>
      </w:r>
      <w:r>
        <w:rPr>
          <w:rFonts w:ascii="Arial" w:hAnsi="Arial" w:cs="Arial"/>
          <w:sz w:val="20"/>
          <w:szCs w:val="20"/>
        </w:rPr>
        <w:t>Buyer</w:t>
      </w:r>
      <w:r w:rsidRPr="00F91EC7">
        <w:rPr>
          <w:rFonts w:ascii="Arial" w:hAnsi="Arial" w:cs="Arial"/>
          <w:sz w:val="20"/>
          <w:szCs w:val="20"/>
        </w:rPr>
        <w:t xml:space="preserve"> with respect to any </w:t>
      </w:r>
      <w:r>
        <w:rPr>
          <w:rFonts w:ascii="Arial" w:hAnsi="Arial" w:cs="Arial"/>
          <w:sz w:val="20"/>
          <w:szCs w:val="20"/>
        </w:rPr>
        <w:t>Buyer</w:t>
      </w:r>
      <w:r w:rsidRPr="00F91EC7">
        <w:rPr>
          <w:rFonts w:ascii="Arial" w:hAnsi="Arial" w:cs="Arial"/>
          <w:sz w:val="20"/>
          <w:szCs w:val="20"/>
        </w:rPr>
        <w:t>-related information, representations and warranties.</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lastRenderedPageBreak/>
        <w:t>5.</w:t>
      </w:r>
      <w:r w:rsidRPr="00F91EC7">
        <w:rPr>
          <w:rFonts w:ascii="Arial" w:hAnsi="Arial" w:cs="Arial"/>
          <w:b/>
          <w:bCs/>
          <w:sz w:val="20"/>
          <w:szCs w:val="20"/>
        </w:rPr>
        <w:tab/>
        <w:t>Coded Access</w:t>
      </w:r>
      <w:r w:rsidRPr="00F91EC7">
        <w:rPr>
          <w:rFonts w:ascii="Arial" w:hAnsi="Arial" w:cs="Arial"/>
          <w:sz w:val="20"/>
          <w:szCs w:val="20"/>
        </w:rPr>
        <w:t>. Participation in the online bid event is available only to persons and entities who have read and agreed to the terms of this Agreement and who have been assigned access code(s) and/or password(s). You agree not to divulge your access codes or passwords to any other person or entity. eBridge is not responsible for such unauthorized use of the Solution.</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t>6.</w:t>
      </w:r>
      <w:r w:rsidRPr="00F91EC7">
        <w:rPr>
          <w:rFonts w:ascii="Arial" w:hAnsi="Arial" w:cs="Arial"/>
          <w:b/>
          <w:bCs/>
          <w:sz w:val="20"/>
          <w:szCs w:val="20"/>
        </w:rPr>
        <w:tab/>
        <w:t>Availability and Operation of the Solution</w:t>
      </w:r>
      <w:r w:rsidRPr="00F91EC7">
        <w:rPr>
          <w:rFonts w:ascii="Arial" w:hAnsi="Arial" w:cs="Arial"/>
          <w:sz w:val="20"/>
          <w:szCs w:val="20"/>
        </w:rPr>
        <w:t>. While every effort will be made to keep the Solution operating during all scheduled hours of operation, no guarantee of uninterrupted operation can be given. You agree the services provided on the Solution are provided as is and that neither you nor your business will have any claim against eBridge as a result of any non-availability of the Solution at a particular time or times or any failure of the Solution to operate as intended.</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t>7.</w:t>
      </w:r>
      <w:r w:rsidRPr="00F91EC7">
        <w:rPr>
          <w:rFonts w:ascii="Arial" w:hAnsi="Arial" w:cs="Arial"/>
          <w:b/>
          <w:bCs/>
          <w:sz w:val="20"/>
          <w:szCs w:val="20"/>
        </w:rPr>
        <w:tab/>
        <w:t>Sole Remedy</w:t>
      </w:r>
      <w:r w:rsidRPr="00F91EC7">
        <w:rPr>
          <w:rFonts w:ascii="Arial" w:hAnsi="Arial" w:cs="Arial"/>
          <w:sz w:val="20"/>
          <w:szCs w:val="20"/>
        </w:rPr>
        <w:t>. If you are dissatisfied with the functionality of this Solution or the services eBridge provides, your sole remedy is to cease using the Solution. YOU AGREE THAT YOU HAVE, AND WILL HAVE, NO CLAIM OR RIGHT OF ACTION OF ANY KIND AGAINST eBridge RELATED TO YOUR USE OF THE SOLUTION.</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t>8.</w:t>
      </w:r>
      <w:r w:rsidRPr="00F91EC7">
        <w:rPr>
          <w:rFonts w:ascii="Arial" w:hAnsi="Arial" w:cs="Arial"/>
          <w:b/>
          <w:bCs/>
          <w:sz w:val="20"/>
          <w:szCs w:val="20"/>
        </w:rPr>
        <w:tab/>
        <w:t>Virus</w:t>
      </w:r>
      <w:r w:rsidRPr="00F91EC7">
        <w:rPr>
          <w:rFonts w:ascii="Arial" w:hAnsi="Arial" w:cs="Arial"/>
          <w:sz w:val="20"/>
          <w:szCs w:val="20"/>
        </w:rPr>
        <w:t>. You hereby agree eBridge will not be liable for any harm that may be caused by the inadvertent or deliberate transmission of any malicious computer software, or such other computer program transmitted through its website from a third party.</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t>9.</w:t>
      </w:r>
      <w:r w:rsidRPr="00F91EC7">
        <w:rPr>
          <w:rFonts w:ascii="Arial" w:hAnsi="Arial" w:cs="Arial"/>
          <w:b/>
          <w:bCs/>
          <w:sz w:val="20"/>
          <w:szCs w:val="20"/>
        </w:rPr>
        <w:tab/>
        <w:t>Information You Provide</w:t>
      </w:r>
      <w:r w:rsidRPr="00F91EC7">
        <w:rPr>
          <w:rFonts w:ascii="Arial" w:hAnsi="Arial" w:cs="Arial"/>
          <w:sz w:val="20"/>
          <w:szCs w:val="20"/>
        </w:rPr>
        <w:t>. You agree any information you provide about yourself or your agents when registering to use the Solution is accurate, current and complete and you will maintain and update that information to ensure that it remains as such. If eBridge suffers any claim or incurs any liability as a result of information entered into the Solution by users of your account, you and your business will indemnify eBridge against such claim or liability including costs and attorney’s fees incurred in defending against it.</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t>10.</w:t>
      </w:r>
      <w:r w:rsidRPr="00F91EC7">
        <w:rPr>
          <w:rFonts w:ascii="Arial" w:hAnsi="Arial" w:cs="Arial"/>
          <w:b/>
          <w:bCs/>
          <w:sz w:val="20"/>
          <w:szCs w:val="20"/>
        </w:rPr>
        <w:tab/>
        <w:t>Security</w:t>
      </w:r>
      <w:r w:rsidRPr="00F91EC7">
        <w:rPr>
          <w:rFonts w:ascii="Arial" w:hAnsi="Arial" w:cs="Arial"/>
          <w:sz w:val="20"/>
          <w:szCs w:val="20"/>
        </w:rPr>
        <w:t>. eBridge uses industry-standard security measures to safeguard any information you may provide to us on our website. You, your organization and/or your agents have the responsibility to manage your internal security by safeguarding passwords and establishing your own internal security procedures, to assure the proper use of the Solution. In the event of any compromise in the security of the Solution, you agree to immediately report the same to eBridge and a new password will be assigned for your use. eBridge does not and cannot guarantee that information will remain secure.</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t>11.</w:t>
      </w:r>
      <w:r w:rsidRPr="00F91EC7">
        <w:rPr>
          <w:rFonts w:ascii="Arial" w:hAnsi="Arial" w:cs="Arial"/>
          <w:b/>
          <w:bCs/>
          <w:sz w:val="20"/>
          <w:szCs w:val="20"/>
        </w:rPr>
        <w:tab/>
        <w:t>Fees</w:t>
      </w:r>
      <w:r w:rsidRPr="00F91EC7">
        <w:rPr>
          <w:rFonts w:ascii="Arial" w:hAnsi="Arial" w:cs="Arial"/>
          <w:sz w:val="20"/>
          <w:szCs w:val="20"/>
        </w:rPr>
        <w:t>. The design, maintenance and operation of the Solution requires substantial costs and investment incurred by eBridge. Thus, a transaction fee based on the total final purchase price stated upon award will be charged to the awarded supplier. Said fee will be assessed to the awarded supplier at the rate of three (3) percent of the awarded price. All fees are to be paid to eBridge by the awarded supplier in the following manner:</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jc w:val="both"/>
        <w:rPr>
          <w:rFonts w:ascii="Arial" w:hAnsi="Arial" w:cs="Arial"/>
          <w:sz w:val="20"/>
          <w:szCs w:val="20"/>
        </w:rPr>
      </w:pPr>
      <w:r w:rsidRPr="00F91EC7">
        <w:rPr>
          <w:rFonts w:ascii="Arial" w:hAnsi="Arial" w:cs="Arial"/>
          <w:b/>
          <w:bCs/>
          <w:sz w:val="20"/>
          <w:szCs w:val="20"/>
        </w:rPr>
        <w:t xml:space="preserve">Definitive Bids: </w:t>
      </w:r>
      <w:r w:rsidRPr="00F91EC7">
        <w:rPr>
          <w:rFonts w:ascii="Arial" w:hAnsi="Arial" w:cs="Arial"/>
          <w:sz w:val="20"/>
          <w:szCs w:val="20"/>
        </w:rPr>
        <w:t xml:space="preserve">Payment is made once delivery is made to the </w:t>
      </w:r>
      <w:r>
        <w:rPr>
          <w:rFonts w:ascii="Arial" w:hAnsi="Arial" w:cs="Arial"/>
          <w:sz w:val="20"/>
          <w:szCs w:val="20"/>
        </w:rPr>
        <w:t>Buyer</w:t>
      </w:r>
      <w:r w:rsidRPr="00F91EC7">
        <w:rPr>
          <w:rFonts w:ascii="Arial" w:hAnsi="Arial" w:cs="Arial"/>
          <w:sz w:val="20"/>
          <w:szCs w:val="20"/>
        </w:rPr>
        <w:t xml:space="preserve"> and awarded supplier is paid by the </w:t>
      </w:r>
      <w:r>
        <w:rPr>
          <w:rFonts w:ascii="Arial" w:hAnsi="Arial" w:cs="Arial"/>
          <w:sz w:val="20"/>
          <w:szCs w:val="20"/>
        </w:rPr>
        <w:t>Buyer</w:t>
      </w:r>
      <w:r w:rsidRPr="00F91EC7">
        <w:rPr>
          <w:rFonts w:ascii="Arial" w:hAnsi="Arial" w:cs="Arial"/>
          <w:sz w:val="20"/>
          <w:szCs w:val="20"/>
        </w:rPr>
        <w:t>.</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jc w:val="both"/>
        <w:rPr>
          <w:rFonts w:ascii="Arial" w:hAnsi="Arial" w:cs="Arial"/>
          <w:sz w:val="20"/>
          <w:szCs w:val="20"/>
        </w:rPr>
      </w:pPr>
      <w:r w:rsidRPr="00F91EC7">
        <w:rPr>
          <w:rFonts w:ascii="Arial" w:hAnsi="Arial" w:cs="Arial"/>
          <w:b/>
          <w:bCs/>
          <w:sz w:val="20"/>
          <w:szCs w:val="20"/>
        </w:rPr>
        <w:t xml:space="preserve">Construction and Public Works Bids: </w:t>
      </w:r>
      <w:r w:rsidRPr="00F91EC7">
        <w:rPr>
          <w:rFonts w:ascii="Arial" w:hAnsi="Arial" w:cs="Arial"/>
          <w:sz w:val="20"/>
          <w:szCs w:val="20"/>
        </w:rPr>
        <w:t>Payment is to be made in full to eBridge upon supplier’s receipt of initial progress, first percentage completion or mobilization payment.</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jc w:val="both"/>
        <w:rPr>
          <w:rFonts w:ascii="Arial" w:hAnsi="Arial" w:cs="Arial"/>
          <w:sz w:val="20"/>
          <w:szCs w:val="20"/>
        </w:rPr>
      </w:pPr>
      <w:r w:rsidRPr="00F91EC7">
        <w:rPr>
          <w:rFonts w:ascii="Arial" w:hAnsi="Arial" w:cs="Arial"/>
          <w:b/>
          <w:bCs/>
          <w:sz w:val="20"/>
          <w:szCs w:val="20"/>
        </w:rPr>
        <w:t xml:space="preserve">IDIQ (indefinite date, indefinite quantity) Bids: </w:t>
      </w:r>
      <w:r w:rsidRPr="00F91EC7">
        <w:rPr>
          <w:rFonts w:ascii="Arial" w:hAnsi="Arial" w:cs="Arial"/>
          <w:sz w:val="20"/>
          <w:szCs w:val="20"/>
        </w:rPr>
        <w:t xml:space="preserve">Payment will be made on monthly transactions based upon actual purchases made during the month. This agreement is binding on all renewable and/or evergreen/roll-over contracts until and unless such time </w:t>
      </w:r>
      <w:r>
        <w:rPr>
          <w:rFonts w:ascii="Arial" w:hAnsi="Arial" w:cs="Arial"/>
          <w:sz w:val="20"/>
          <w:szCs w:val="20"/>
        </w:rPr>
        <w:t>Buyer</w:t>
      </w:r>
      <w:r w:rsidRPr="00F91EC7">
        <w:rPr>
          <w:rFonts w:ascii="Arial" w:hAnsi="Arial" w:cs="Arial"/>
          <w:sz w:val="20"/>
          <w:szCs w:val="20"/>
        </w:rPr>
        <w:t xml:space="preserve"> re-bids same in a manner consistent with acceptable procurement procedures.</w:t>
      </w:r>
    </w:p>
    <w:p w:rsidR="00297BC9" w:rsidRPr="00F91EC7" w:rsidRDefault="00297BC9" w:rsidP="00297BC9">
      <w:pPr>
        <w:autoSpaceDE w:val="0"/>
        <w:autoSpaceDN w:val="0"/>
        <w:adjustRightInd w:val="0"/>
        <w:jc w:val="both"/>
        <w:rPr>
          <w:rFonts w:ascii="Arial" w:hAnsi="Arial" w:cs="Arial"/>
          <w:sz w:val="20"/>
          <w:szCs w:val="20"/>
        </w:rPr>
      </w:pPr>
    </w:p>
    <w:p w:rsidR="00297BC9" w:rsidRPr="00F91EC7" w:rsidRDefault="00297BC9" w:rsidP="00297BC9">
      <w:pPr>
        <w:autoSpaceDE w:val="0"/>
        <w:autoSpaceDN w:val="0"/>
        <w:adjustRightInd w:val="0"/>
        <w:ind w:left="720"/>
        <w:jc w:val="both"/>
        <w:rPr>
          <w:rFonts w:ascii="Arial" w:hAnsi="Arial" w:cs="Arial"/>
          <w:sz w:val="20"/>
          <w:szCs w:val="20"/>
        </w:rPr>
      </w:pPr>
      <w:r w:rsidRPr="00F91EC7">
        <w:rPr>
          <w:rFonts w:ascii="Arial" w:hAnsi="Arial" w:cs="Arial"/>
          <w:sz w:val="20"/>
          <w:szCs w:val="20"/>
        </w:rPr>
        <w:lastRenderedPageBreak/>
        <w:t xml:space="preserve">Suppliers will insure this transaction fee is included in every bid they submit before or during an auction. You further acknowledge any payment made by a </w:t>
      </w:r>
      <w:r>
        <w:rPr>
          <w:rFonts w:ascii="Arial" w:hAnsi="Arial" w:cs="Arial"/>
          <w:sz w:val="20"/>
          <w:szCs w:val="20"/>
        </w:rPr>
        <w:t>Buyer</w:t>
      </w:r>
      <w:r w:rsidRPr="00F91EC7">
        <w:rPr>
          <w:rFonts w:ascii="Arial" w:hAnsi="Arial" w:cs="Arial"/>
          <w:sz w:val="20"/>
          <w:szCs w:val="20"/>
        </w:rPr>
        <w:t xml:space="preserve"> with respect to a sale in which you were the winning </w:t>
      </w:r>
      <w:r>
        <w:rPr>
          <w:rFonts w:ascii="Arial" w:hAnsi="Arial" w:cs="Arial"/>
          <w:sz w:val="20"/>
          <w:szCs w:val="20"/>
        </w:rPr>
        <w:t>supplier</w:t>
      </w:r>
      <w:r w:rsidRPr="00F91EC7">
        <w:rPr>
          <w:rFonts w:ascii="Arial" w:hAnsi="Arial" w:cs="Arial"/>
          <w:sz w:val="20"/>
          <w:szCs w:val="20"/>
        </w:rPr>
        <w:t xml:space="preserve">, whether or not such payment is made directly to you or a third party, will cause you to be immediately liable to eBridge for the Fee. Because these fees are expected to be INCLUDED in your pricing, these fees shall not be delineated in your invoicing to the </w:t>
      </w:r>
      <w:r>
        <w:rPr>
          <w:rFonts w:ascii="Arial" w:hAnsi="Arial" w:cs="Arial"/>
          <w:sz w:val="20"/>
          <w:szCs w:val="20"/>
        </w:rPr>
        <w:t>Buyer</w:t>
      </w:r>
      <w:r w:rsidRPr="00F91EC7">
        <w:rPr>
          <w:rFonts w:ascii="Arial" w:hAnsi="Arial" w:cs="Arial"/>
          <w:sz w:val="20"/>
          <w:szCs w:val="20"/>
        </w:rPr>
        <w:t>.</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jc w:val="both"/>
        <w:rPr>
          <w:rFonts w:ascii="Arial" w:hAnsi="Arial" w:cs="Arial"/>
          <w:sz w:val="20"/>
          <w:szCs w:val="20"/>
        </w:rPr>
      </w:pPr>
      <w:r w:rsidRPr="00F91EC7">
        <w:rPr>
          <w:rFonts w:ascii="Arial" w:hAnsi="Arial" w:cs="Arial"/>
          <w:b/>
          <w:bCs/>
          <w:sz w:val="20"/>
          <w:szCs w:val="20"/>
        </w:rPr>
        <w:t xml:space="preserve">Any and all subsequent orders </w:t>
      </w:r>
      <w:r w:rsidRPr="00F91EC7">
        <w:rPr>
          <w:rFonts w:ascii="Arial" w:hAnsi="Arial" w:cs="Arial"/>
          <w:sz w:val="20"/>
          <w:szCs w:val="20"/>
        </w:rPr>
        <w:t>resulting from this specific electronic bid for like equipment, services or materials are subject to these terms and conditions in their entirety.</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t>12.</w:t>
      </w:r>
      <w:r w:rsidRPr="00F91EC7">
        <w:rPr>
          <w:rFonts w:ascii="Arial" w:hAnsi="Arial" w:cs="Arial"/>
          <w:b/>
          <w:bCs/>
          <w:sz w:val="20"/>
          <w:szCs w:val="20"/>
        </w:rPr>
        <w:tab/>
        <w:t>Disclosures</w:t>
      </w:r>
      <w:r w:rsidRPr="00F91EC7">
        <w:rPr>
          <w:rFonts w:ascii="Arial" w:hAnsi="Arial" w:cs="Arial"/>
          <w:sz w:val="20"/>
          <w:szCs w:val="20"/>
        </w:rPr>
        <w:t xml:space="preserve">. You acknowledge by using the Solution, you agree to provide eBridge accurate and complete information regarding (a) any agreement entered into by you with a participating </w:t>
      </w:r>
      <w:r>
        <w:rPr>
          <w:rFonts w:ascii="Arial" w:hAnsi="Arial" w:cs="Arial"/>
          <w:sz w:val="20"/>
          <w:szCs w:val="20"/>
        </w:rPr>
        <w:t>Buyer</w:t>
      </w:r>
      <w:r w:rsidRPr="00F91EC7">
        <w:rPr>
          <w:rFonts w:ascii="Arial" w:hAnsi="Arial" w:cs="Arial"/>
          <w:sz w:val="20"/>
          <w:szCs w:val="20"/>
        </w:rPr>
        <w:t xml:space="preserve"> through or as a result of any online bidding event conducted through the Solution; (b) the final price agreed upon between you and the participating </w:t>
      </w:r>
      <w:r>
        <w:rPr>
          <w:rFonts w:ascii="Arial" w:hAnsi="Arial" w:cs="Arial"/>
          <w:sz w:val="20"/>
          <w:szCs w:val="20"/>
        </w:rPr>
        <w:t>Buyer</w:t>
      </w:r>
      <w:r w:rsidRPr="00F91EC7">
        <w:rPr>
          <w:rFonts w:ascii="Arial" w:hAnsi="Arial" w:cs="Arial"/>
          <w:sz w:val="20"/>
          <w:szCs w:val="20"/>
        </w:rPr>
        <w:t xml:space="preserve"> with respect to the product or service sold to such </w:t>
      </w:r>
      <w:r>
        <w:rPr>
          <w:rFonts w:ascii="Arial" w:hAnsi="Arial" w:cs="Arial"/>
          <w:sz w:val="20"/>
          <w:szCs w:val="20"/>
        </w:rPr>
        <w:t>Buyer</w:t>
      </w:r>
      <w:r w:rsidRPr="00F91EC7">
        <w:rPr>
          <w:rFonts w:ascii="Arial" w:hAnsi="Arial" w:cs="Arial"/>
          <w:sz w:val="20"/>
          <w:szCs w:val="20"/>
        </w:rPr>
        <w:t xml:space="preserve">, and (c) the date payment (whether a payment in full or a partial or installment payment) is delivered to you by any </w:t>
      </w:r>
      <w:r>
        <w:rPr>
          <w:rFonts w:ascii="Arial" w:hAnsi="Arial" w:cs="Arial"/>
          <w:sz w:val="20"/>
          <w:szCs w:val="20"/>
        </w:rPr>
        <w:t>Buyer</w:t>
      </w:r>
      <w:r w:rsidRPr="00F91EC7">
        <w:rPr>
          <w:rFonts w:ascii="Arial" w:hAnsi="Arial" w:cs="Arial"/>
          <w:sz w:val="20"/>
          <w:szCs w:val="20"/>
        </w:rPr>
        <w:t xml:space="preserve"> pursuant to any agreement entered into by you with a participating </w:t>
      </w:r>
      <w:r>
        <w:rPr>
          <w:rFonts w:ascii="Arial" w:hAnsi="Arial" w:cs="Arial"/>
          <w:sz w:val="20"/>
          <w:szCs w:val="20"/>
        </w:rPr>
        <w:t>Buyer</w:t>
      </w:r>
      <w:r w:rsidRPr="00F91EC7">
        <w:rPr>
          <w:rFonts w:ascii="Arial" w:hAnsi="Arial" w:cs="Arial"/>
          <w:sz w:val="20"/>
          <w:szCs w:val="20"/>
        </w:rPr>
        <w:t xml:space="preserve"> through or as a result of any online bidding event conducted through the Solution. You understand and acknowledge you are to provide this information to eBridge immediately upon becoming aware of such information and eBridge relies upon your delivery of such information for the calculation and payment of its fees as set forth in Section 11.</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t>13.</w:t>
      </w:r>
      <w:r w:rsidRPr="00F91EC7">
        <w:rPr>
          <w:rFonts w:ascii="Arial" w:hAnsi="Arial" w:cs="Arial"/>
          <w:b/>
          <w:bCs/>
          <w:sz w:val="20"/>
          <w:szCs w:val="20"/>
        </w:rPr>
        <w:tab/>
        <w:t>Privacy Policy</w:t>
      </w:r>
      <w:r w:rsidRPr="00F91EC7">
        <w:rPr>
          <w:rFonts w:ascii="Arial" w:hAnsi="Arial" w:cs="Arial"/>
          <w:sz w:val="20"/>
          <w:szCs w:val="20"/>
        </w:rPr>
        <w:t>. You hereby acknowledge eBridge has the right to monitor the Solution electronically from time to time and to disclose any information as necessary to satisfy any law, regulation or other government request, to operate its service properly, or to protect itself or its users. eBridge reserves the right to refuse to post or to remove any information or materials, in whole or in part, that, in its sole discretion, are unacceptable or in violation of this Agreement.</w:t>
      </w:r>
    </w:p>
    <w:p w:rsidR="00297BC9" w:rsidRPr="00F91EC7" w:rsidRDefault="00297BC9" w:rsidP="00297BC9">
      <w:pPr>
        <w:autoSpaceDE w:val="0"/>
        <w:autoSpaceDN w:val="0"/>
        <w:adjustRightInd w:val="0"/>
        <w:jc w:val="both"/>
        <w:rPr>
          <w:rFonts w:ascii="Arial" w:hAnsi="Arial" w:cs="Arial"/>
          <w:sz w:val="20"/>
          <w:szCs w:val="20"/>
        </w:rPr>
      </w:pPr>
    </w:p>
    <w:p w:rsidR="00297BC9" w:rsidRPr="00F91EC7" w:rsidRDefault="00297BC9" w:rsidP="00297BC9">
      <w:pPr>
        <w:autoSpaceDE w:val="0"/>
        <w:autoSpaceDN w:val="0"/>
        <w:adjustRightInd w:val="0"/>
        <w:ind w:left="720"/>
        <w:jc w:val="both"/>
        <w:rPr>
          <w:rFonts w:ascii="Arial" w:hAnsi="Arial" w:cs="Arial"/>
          <w:sz w:val="20"/>
          <w:szCs w:val="20"/>
        </w:rPr>
      </w:pPr>
      <w:r w:rsidRPr="00F91EC7">
        <w:rPr>
          <w:rFonts w:ascii="Arial" w:hAnsi="Arial" w:cs="Arial"/>
          <w:sz w:val="20"/>
          <w:szCs w:val="20"/>
        </w:rPr>
        <w:t>The information we receive depends on what you do when visiting the Solution. If you visit the Solution to read or download information, we collect and store only the following information about you: the name of the domain and host through which you access the Internet (for example, aol.com if you are connecting from an America Online account), and the date and time you access the Solution. We use this information to measure the number of visitors to different sections of the Solution, so that we can make the Solution more useful to our visitors. If you actively participate in using or providing any of the services offered through the Solution, we collect and store the personally identifiable information needed to facilitate this participation (typically your name, company name, mailing address, email address).</w:t>
      </w:r>
    </w:p>
    <w:p w:rsidR="00297BC9" w:rsidRPr="00F91EC7" w:rsidRDefault="00297BC9" w:rsidP="00297BC9">
      <w:pPr>
        <w:autoSpaceDE w:val="0"/>
        <w:autoSpaceDN w:val="0"/>
        <w:adjustRightInd w:val="0"/>
        <w:jc w:val="both"/>
        <w:rPr>
          <w:rFonts w:ascii="Arial" w:hAnsi="Arial" w:cs="Arial"/>
          <w:sz w:val="20"/>
          <w:szCs w:val="20"/>
        </w:rPr>
      </w:pPr>
    </w:p>
    <w:p w:rsidR="00297BC9" w:rsidRPr="00F91EC7" w:rsidRDefault="00297BC9" w:rsidP="00297BC9">
      <w:pPr>
        <w:autoSpaceDE w:val="0"/>
        <w:autoSpaceDN w:val="0"/>
        <w:adjustRightInd w:val="0"/>
        <w:ind w:left="720"/>
        <w:jc w:val="both"/>
        <w:rPr>
          <w:rFonts w:ascii="Arial" w:hAnsi="Arial" w:cs="Arial"/>
          <w:sz w:val="20"/>
          <w:szCs w:val="20"/>
        </w:rPr>
      </w:pPr>
      <w:r w:rsidRPr="00F91EC7">
        <w:rPr>
          <w:rFonts w:ascii="Arial" w:hAnsi="Arial" w:cs="Arial"/>
          <w:sz w:val="20"/>
          <w:szCs w:val="20"/>
        </w:rPr>
        <w:t>If you wish to use a link to another website or to do business with another user of the Solution, you may be asked by the other user to provide certain confidential information. You agree not to hold eBridge responsible for any loss or damage of any sort incurred as a result of any such disclosure to another user through the Solution. We do not control the collection or use of this information, and make no representations about the privacy policies of other sites.</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t>14.</w:t>
      </w:r>
      <w:r w:rsidRPr="00F91EC7">
        <w:rPr>
          <w:rFonts w:ascii="Arial" w:hAnsi="Arial" w:cs="Arial"/>
          <w:b/>
          <w:bCs/>
          <w:sz w:val="20"/>
          <w:szCs w:val="20"/>
        </w:rPr>
        <w:tab/>
        <w:t>Reselling or Transfer</w:t>
      </w:r>
      <w:r w:rsidRPr="00F91EC7">
        <w:rPr>
          <w:rFonts w:ascii="Arial" w:hAnsi="Arial" w:cs="Arial"/>
          <w:sz w:val="20"/>
          <w:szCs w:val="20"/>
        </w:rPr>
        <w:t>. You agree not to resell or transfer your right to use the Solution to anyone, and you will not allow your access code or password to be used by any other company or unauthorized person.</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b/>
          <w:bCs/>
          <w:sz w:val="20"/>
          <w:szCs w:val="20"/>
        </w:rPr>
      </w:pPr>
      <w:r w:rsidRPr="00F91EC7">
        <w:rPr>
          <w:rFonts w:ascii="Arial" w:hAnsi="Arial" w:cs="Arial"/>
          <w:b/>
          <w:bCs/>
          <w:sz w:val="20"/>
          <w:szCs w:val="20"/>
        </w:rPr>
        <w:t>15.</w:t>
      </w:r>
      <w:r w:rsidRPr="00F91EC7">
        <w:rPr>
          <w:rFonts w:ascii="Arial" w:hAnsi="Arial" w:cs="Arial"/>
          <w:b/>
          <w:bCs/>
          <w:sz w:val="20"/>
          <w:szCs w:val="20"/>
        </w:rPr>
        <w:tab/>
        <w:t xml:space="preserve">Access to Internet. </w:t>
      </w:r>
      <w:r w:rsidRPr="00F91EC7">
        <w:rPr>
          <w:rFonts w:ascii="Arial" w:hAnsi="Arial" w:cs="Arial"/>
          <w:sz w:val="20"/>
          <w:szCs w:val="20"/>
        </w:rPr>
        <w:t>You agree that in order to use the Solution you must: (a) provide your own access to the Internet, and (b) provide all equipment necessary for you to make the connection to the Internet. eBridge is not responsible for the speed, reliability and/or quality of your connectivity to the Internet.</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t>16.</w:t>
      </w:r>
      <w:r w:rsidRPr="00F91EC7">
        <w:rPr>
          <w:rFonts w:ascii="Arial" w:hAnsi="Arial" w:cs="Arial"/>
          <w:b/>
          <w:bCs/>
          <w:sz w:val="20"/>
          <w:szCs w:val="20"/>
        </w:rPr>
        <w:tab/>
        <w:t xml:space="preserve">Interference with Others. </w:t>
      </w:r>
      <w:r w:rsidRPr="00F91EC7">
        <w:rPr>
          <w:rFonts w:ascii="Arial" w:hAnsi="Arial" w:cs="Arial"/>
          <w:sz w:val="20"/>
          <w:szCs w:val="20"/>
        </w:rPr>
        <w:t>You agree not to use the Solution in a manner that would restrict or inhibit any other party’s use of such services.</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lastRenderedPageBreak/>
        <w:t>17.</w:t>
      </w:r>
      <w:r w:rsidRPr="00F91EC7">
        <w:rPr>
          <w:rFonts w:ascii="Arial" w:hAnsi="Arial" w:cs="Arial"/>
          <w:b/>
          <w:bCs/>
          <w:sz w:val="20"/>
          <w:szCs w:val="20"/>
        </w:rPr>
        <w:tab/>
        <w:t>Links to Other Sites</w:t>
      </w:r>
      <w:r w:rsidRPr="00F91EC7">
        <w:rPr>
          <w:rFonts w:ascii="Arial" w:hAnsi="Arial" w:cs="Arial"/>
          <w:sz w:val="20"/>
          <w:szCs w:val="20"/>
        </w:rPr>
        <w:t>. This Solution may link you to other sites on the Internet. These links are provided for your convenience but the sites to which the links connect are not under eBridge’s control. You understand and agree that the linking of the system to other sites does not mean that these sites are endorsed by eBridge, and eBridge is not responsible for the legality, accuracy or any other aspect of the operation or content of any sites to which links are provided.</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t>18.</w:t>
      </w:r>
      <w:r w:rsidRPr="00F91EC7">
        <w:rPr>
          <w:rFonts w:ascii="Arial" w:hAnsi="Arial" w:cs="Arial"/>
          <w:b/>
          <w:bCs/>
          <w:sz w:val="20"/>
          <w:szCs w:val="20"/>
        </w:rPr>
        <w:tab/>
        <w:t xml:space="preserve">Copyright - How you May Use the Content of the Solution. </w:t>
      </w:r>
      <w:r w:rsidRPr="00F91EC7">
        <w:rPr>
          <w:rFonts w:ascii="Arial" w:hAnsi="Arial" w:cs="Arial"/>
          <w:sz w:val="20"/>
          <w:szCs w:val="20"/>
        </w:rPr>
        <w:t xml:space="preserve">The content of this Solution (the “Content”) is protected by intellectual property laws of both the </w:t>
      </w:r>
      <w:smartTag w:uri="urn:schemas-microsoft-com:office:smarttags" w:element="place">
        <w:smartTag w:uri="urn:schemas-microsoft-com:office:smarttags" w:element="country-region">
          <w:r w:rsidRPr="00F91EC7">
            <w:rPr>
              <w:rFonts w:ascii="Arial" w:hAnsi="Arial" w:cs="Arial"/>
              <w:sz w:val="20"/>
              <w:szCs w:val="20"/>
            </w:rPr>
            <w:t>United States</w:t>
          </w:r>
        </w:smartTag>
      </w:smartTag>
      <w:r w:rsidRPr="00F91EC7">
        <w:rPr>
          <w:rFonts w:ascii="Arial" w:hAnsi="Arial" w:cs="Arial"/>
          <w:sz w:val="20"/>
          <w:szCs w:val="20"/>
        </w:rPr>
        <w:t xml:space="preserve"> and foreign jurisdictions. You may download, use, and copy the materials found on the Solution for your internal business use only, provided that all copies that you make of the material must bear any copyright, trademark, or other proprietary notice located on the Solution which pertains to the material being copied. This material is not for republication, except as authorized in this paragraph. You are not being granted a license under any copyright, trademark, patent, or other intellectual property right in the material or the services, processes, or technology described therein. All such rights are retained by eBridge and/or any third party owner of such rights. You may not sell or modify the Content or reproduce, display, publicly perform, distribute, or otherwise use the Content in any way for any public or commercial purpose. The use of the Content on any other website or in a networked computer environment for any purpose is prohibited. None of the Content, including any software, may be reverse engineered, disassembled, decompiled, reproduced, transcribed, stored in a retrieval system, translated into any language or computer language, retransmitted in any form or by any means, resold, or redistributed without the prior written consent of eBridge, except as described herein. Nothing in this paragraph prohibits you from printing, using or reproducing any records or reports of your transactions using the Solution.</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t>19.</w:t>
      </w:r>
      <w:r w:rsidRPr="00F91EC7">
        <w:rPr>
          <w:rFonts w:ascii="Arial" w:hAnsi="Arial" w:cs="Arial"/>
          <w:b/>
          <w:bCs/>
          <w:sz w:val="20"/>
          <w:szCs w:val="20"/>
        </w:rPr>
        <w:tab/>
        <w:t xml:space="preserve">Framed Links. </w:t>
      </w:r>
      <w:r w:rsidRPr="00F91EC7">
        <w:rPr>
          <w:rFonts w:ascii="Arial" w:hAnsi="Arial" w:cs="Arial"/>
          <w:sz w:val="20"/>
          <w:szCs w:val="20"/>
        </w:rPr>
        <w:t>You may not create framed links to the Solution without express written permission from eBridge.</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t>20.</w:t>
      </w:r>
      <w:r w:rsidRPr="00F91EC7">
        <w:rPr>
          <w:rFonts w:ascii="Arial" w:hAnsi="Arial" w:cs="Arial"/>
          <w:b/>
          <w:bCs/>
          <w:sz w:val="20"/>
          <w:szCs w:val="20"/>
        </w:rPr>
        <w:tab/>
        <w:t>Modification</w:t>
      </w:r>
      <w:r w:rsidRPr="00F91EC7">
        <w:rPr>
          <w:rFonts w:ascii="Arial" w:hAnsi="Arial" w:cs="Arial"/>
          <w:sz w:val="20"/>
          <w:szCs w:val="20"/>
        </w:rPr>
        <w:t>. eBridge, in its sole discretion, has the right to modify this Agreement at any time, however, any such modifications shall not affect the terms of any online bidding events already completed or in process. Any modification is effective upon either posting notice of such modification on eBridge’s website or upon notice by email or mail. Your continued use of the Solution following notice of any modification to this Agreement shall be conclusively deemed an acceptance of all such modifications.</w:t>
      </w:r>
    </w:p>
    <w:p w:rsidR="00297BC9" w:rsidRPr="00F91EC7" w:rsidRDefault="00297BC9" w:rsidP="00297BC9">
      <w:pPr>
        <w:autoSpaceDE w:val="0"/>
        <w:autoSpaceDN w:val="0"/>
        <w:adjustRightInd w:val="0"/>
        <w:ind w:left="720" w:hanging="72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t>21.</w:t>
      </w:r>
      <w:r w:rsidRPr="00F91EC7">
        <w:rPr>
          <w:rFonts w:ascii="Arial" w:hAnsi="Arial" w:cs="Arial"/>
          <w:b/>
          <w:bCs/>
          <w:sz w:val="20"/>
          <w:szCs w:val="20"/>
        </w:rPr>
        <w:tab/>
        <w:t>Non-Circumvention</w:t>
      </w:r>
      <w:r w:rsidRPr="00F91EC7">
        <w:rPr>
          <w:rFonts w:ascii="Arial" w:hAnsi="Arial" w:cs="Arial"/>
          <w:sz w:val="20"/>
          <w:szCs w:val="20"/>
        </w:rPr>
        <w:t xml:space="preserve">. You agree you will not, directly or indirectly, take any action with the Buyer or any other Suppliers involved in this specific event which circumvents or attempts to circumvent the intent or purpose of this Agreement. Further, you agree that once (1) you have agreed to the terms and conditions contained herein and 2) electronically viewed or received a specific request for quotations from a </w:t>
      </w:r>
      <w:r>
        <w:rPr>
          <w:rFonts w:ascii="Arial" w:hAnsi="Arial" w:cs="Arial"/>
          <w:sz w:val="20"/>
          <w:szCs w:val="20"/>
        </w:rPr>
        <w:t>Buyer</w:t>
      </w:r>
      <w:r w:rsidRPr="00F91EC7">
        <w:rPr>
          <w:rFonts w:ascii="Arial" w:hAnsi="Arial" w:cs="Arial"/>
          <w:sz w:val="20"/>
          <w:szCs w:val="20"/>
        </w:rPr>
        <w:t xml:space="preserve"> through the Solution, you will not, directly or indirectly, enter into any agreement related to such specific request for quotations with such </w:t>
      </w:r>
      <w:r>
        <w:rPr>
          <w:rFonts w:ascii="Arial" w:hAnsi="Arial" w:cs="Arial"/>
          <w:sz w:val="20"/>
          <w:szCs w:val="20"/>
        </w:rPr>
        <w:t>Buyer</w:t>
      </w:r>
      <w:r w:rsidRPr="00F91EC7">
        <w:rPr>
          <w:rFonts w:ascii="Arial" w:hAnsi="Arial" w:cs="Arial"/>
          <w:sz w:val="20"/>
          <w:szCs w:val="20"/>
        </w:rPr>
        <w:t xml:space="preserve"> outside the Solution or in any manner such as paper or verbal bids which would result in your failure to pay to eBridge the fee set out in Section 11 hereof. You agree to maintain confidentiality between the Buyer, your company and its representatives and eBridge regarding the submission of quotations and subsequent pricing before and during the auction event.</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t>22.</w:t>
      </w:r>
      <w:r w:rsidRPr="00F91EC7">
        <w:rPr>
          <w:rFonts w:ascii="Arial" w:hAnsi="Arial" w:cs="Arial"/>
          <w:b/>
          <w:bCs/>
          <w:sz w:val="20"/>
          <w:szCs w:val="20"/>
        </w:rPr>
        <w:tab/>
        <w:t xml:space="preserve">Governing Law. </w:t>
      </w:r>
      <w:r w:rsidRPr="00F91EC7">
        <w:rPr>
          <w:rFonts w:ascii="Arial" w:hAnsi="Arial" w:cs="Arial"/>
          <w:sz w:val="20"/>
          <w:szCs w:val="20"/>
        </w:rPr>
        <w:t xml:space="preserve">This Agreement and the rights of the parties to this Agreement shall be governed by and interpreted in accordance with the laws of the state in which the </w:t>
      </w:r>
      <w:r>
        <w:rPr>
          <w:rFonts w:ascii="Arial" w:hAnsi="Arial" w:cs="Arial"/>
          <w:sz w:val="20"/>
          <w:szCs w:val="20"/>
        </w:rPr>
        <w:t>Buyer</w:t>
      </w:r>
      <w:r w:rsidRPr="00F91EC7">
        <w:rPr>
          <w:rFonts w:ascii="Arial" w:hAnsi="Arial" w:cs="Arial"/>
          <w:sz w:val="20"/>
          <w:szCs w:val="20"/>
        </w:rPr>
        <w:t xml:space="preserve"> resides, without regard to or application of its conflict of laws principles.</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t>23.</w:t>
      </w:r>
      <w:r w:rsidRPr="00F91EC7">
        <w:rPr>
          <w:rFonts w:ascii="Arial" w:hAnsi="Arial" w:cs="Arial"/>
          <w:b/>
          <w:bCs/>
          <w:sz w:val="20"/>
          <w:szCs w:val="20"/>
        </w:rPr>
        <w:tab/>
        <w:t>Partial Enforceability</w:t>
      </w:r>
      <w:r w:rsidRPr="00F91EC7">
        <w:rPr>
          <w:rFonts w:ascii="Arial" w:hAnsi="Arial" w:cs="Arial"/>
          <w:sz w:val="20"/>
          <w:szCs w:val="20"/>
        </w:rPr>
        <w:t>. If any provision of this Agreement, or the application of any provision to any person, entity or circumstance shall be held invalid, illegal or unenforceable, then the remainder of this Agreement, or the application of that provision to persons, entities or circumstances other than those with respect to which it is held invalid, illegal or unenforceable, shall not be affected thereby.</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lastRenderedPageBreak/>
        <w:t>24.</w:t>
      </w:r>
      <w:r w:rsidRPr="00F91EC7">
        <w:rPr>
          <w:rFonts w:ascii="Arial" w:hAnsi="Arial" w:cs="Arial"/>
          <w:b/>
          <w:bCs/>
          <w:sz w:val="20"/>
          <w:szCs w:val="20"/>
        </w:rPr>
        <w:tab/>
        <w:t>Entire Agreement</w:t>
      </w:r>
      <w:r w:rsidRPr="00F91EC7">
        <w:rPr>
          <w:rFonts w:ascii="Arial" w:hAnsi="Arial" w:cs="Arial"/>
          <w:sz w:val="20"/>
          <w:szCs w:val="20"/>
        </w:rPr>
        <w:t>. This Agreement represents the entire agreement of the parties hereto with respect to the subject matter hereof and supersedes all prior or contemporaneous written or oral agreements, negotiations, correspondence, undertakings and communications between such parties representing such subject matter.</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sz w:val="20"/>
          <w:szCs w:val="20"/>
        </w:rPr>
      </w:pPr>
      <w:r w:rsidRPr="00F91EC7">
        <w:rPr>
          <w:rFonts w:ascii="Arial" w:hAnsi="Arial" w:cs="Arial"/>
          <w:b/>
          <w:bCs/>
          <w:sz w:val="20"/>
          <w:szCs w:val="20"/>
        </w:rPr>
        <w:t>25.</w:t>
      </w:r>
      <w:r w:rsidRPr="00F91EC7">
        <w:rPr>
          <w:rFonts w:ascii="Arial" w:hAnsi="Arial" w:cs="Arial"/>
          <w:b/>
          <w:bCs/>
          <w:sz w:val="20"/>
          <w:szCs w:val="20"/>
        </w:rPr>
        <w:tab/>
        <w:t xml:space="preserve">No Consequential Damages. </w:t>
      </w:r>
      <w:r w:rsidRPr="00F91EC7">
        <w:rPr>
          <w:rFonts w:ascii="Arial" w:hAnsi="Arial" w:cs="Arial"/>
          <w:sz w:val="20"/>
          <w:szCs w:val="20"/>
        </w:rPr>
        <w:t>Except as prohibited by law, each party hereto waives any right it may have to claim or recover any special, exemplary, punitive or consequential (including business interruption), or any damages other than, or in addition to, actual damages.</w:t>
      </w:r>
    </w:p>
    <w:p w:rsidR="00297BC9" w:rsidRPr="00F91EC7" w:rsidRDefault="00297BC9" w:rsidP="00297BC9">
      <w:pPr>
        <w:autoSpaceDE w:val="0"/>
        <w:autoSpaceDN w:val="0"/>
        <w:adjustRightInd w:val="0"/>
        <w:jc w:val="both"/>
        <w:rPr>
          <w:rFonts w:ascii="Arial" w:hAnsi="Arial" w:cs="Arial"/>
          <w:b/>
          <w:bCs/>
          <w:sz w:val="20"/>
          <w:szCs w:val="20"/>
        </w:rPr>
      </w:pPr>
    </w:p>
    <w:p w:rsidR="00297BC9" w:rsidRPr="00F91EC7" w:rsidRDefault="00297BC9" w:rsidP="00297BC9">
      <w:pPr>
        <w:autoSpaceDE w:val="0"/>
        <w:autoSpaceDN w:val="0"/>
        <w:adjustRightInd w:val="0"/>
        <w:ind w:left="720" w:hanging="720"/>
        <w:jc w:val="both"/>
        <w:rPr>
          <w:rFonts w:ascii="Arial" w:hAnsi="Arial" w:cs="Arial"/>
          <w:b/>
          <w:bCs/>
          <w:sz w:val="20"/>
          <w:szCs w:val="20"/>
        </w:rPr>
      </w:pPr>
      <w:r w:rsidRPr="00F91EC7">
        <w:rPr>
          <w:rFonts w:ascii="Arial" w:hAnsi="Arial" w:cs="Arial"/>
          <w:b/>
          <w:bCs/>
          <w:sz w:val="20"/>
          <w:szCs w:val="20"/>
        </w:rPr>
        <w:t>26.</w:t>
      </w:r>
      <w:r w:rsidRPr="00F91EC7">
        <w:rPr>
          <w:rFonts w:ascii="Arial" w:hAnsi="Arial" w:cs="Arial"/>
          <w:b/>
          <w:bCs/>
          <w:sz w:val="20"/>
          <w:szCs w:val="20"/>
        </w:rPr>
        <w:tab/>
        <w:t xml:space="preserve">Headings. </w:t>
      </w:r>
      <w:r w:rsidRPr="00F91EC7">
        <w:rPr>
          <w:rFonts w:ascii="Arial" w:hAnsi="Arial" w:cs="Arial"/>
          <w:sz w:val="20"/>
          <w:szCs w:val="20"/>
        </w:rPr>
        <w:t>The headings in this Agreement have been included solely for ease of reference and shall not be considered in the interpretation or construction of this Agreement.</w:t>
      </w:r>
    </w:p>
    <w:p w:rsidR="00297BC9" w:rsidRPr="00354004" w:rsidRDefault="00297BC9" w:rsidP="00256E78">
      <w:pPr>
        <w:jc w:val="center"/>
        <w:rPr>
          <w:rFonts w:ascii="Arial" w:hAnsi="Arial" w:cs="Arial"/>
          <w:b/>
          <w:sz w:val="28"/>
          <w:szCs w:val="28"/>
        </w:rPr>
      </w:pPr>
    </w:p>
    <w:sectPr w:rsidR="00297BC9" w:rsidRPr="00354004" w:rsidSect="004426B3">
      <w:headerReference w:type="default" r:id="rId17"/>
      <w:footerReference w:type="default" r:id="rId18"/>
      <w:pgSz w:w="12240" w:h="15840"/>
      <w:pgMar w:top="1152" w:right="864" w:bottom="1008" w:left="864"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038" w:rsidRDefault="00864038">
      <w:r>
        <w:separator/>
      </w:r>
    </w:p>
  </w:endnote>
  <w:endnote w:type="continuationSeparator" w:id="0">
    <w:p w:rsidR="00864038" w:rsidRDefault="0086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Regular">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C1D" w:rsidRDefault="00DC65F7" w:rsidP="000108C1">
    <w:pPr>
      <w:pStyle w:val="Footer"/>
      <w:framePr w:wrap="around" w:vAnchor="text" w:hAnchor="margin" w:xAlign="center" w:y="1"/>
      <w:rPr>
        <w:rStyle w:val="PageNumber"/>
      </w:rPr>
    </w:pPr>
    <w:r>
      <w:rPr>
        <w:rStyle w:val="PageNumber"/>
      </w:rPr>
      <w:fldChar w:fldCharType="begin"/>
    </w:r>
    <w:r w:rsidR="008B1C1D">
      <w:rPr>
        <w:rStyle w:val="PageNumber"/>
      </w:rPr>
      <w:instrText xml:space="preserve">PAGE  </w:instrText>
    </w:r>
    <w:r>
      <w:rPr>
        <w:rStyle w:val="PageNumber"/>
      </w:rPr>
      <w:fldChar w:fldCharType="end"/>
    </w:r>
  </w:p>
  <w:p w:rsidR="008B1C1D" w:rsidRDefault="008B1C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C1D" w:rsidRPr="0018577E" w:rsidRDefault="008B1C1D" w:rsidP="0018577E">
    <w:pPr>
      <w:pStyle w:val="Footer"/>
      <w:jc w:val="center"/>
      <w:rPr>
        <w:rFonts w:ascii="Arial" w:hAnsi="Arial" w:cs="Arial"/>
      </w:rPr>
    </w:pPr>
    <w:r w:rsidRPr="0018577E">
      <w:rPr>
        <w:rFonts w:ascii="Arial" w:hAnsi="Arial" w:cs="Arial"/>
      </w:rPr>
      <w:t xml:space="preserve">Page </w:t>
    </w:r>
    <w:r w:rsidR="00DC65F7" w:rsidRPr="0018577E">
      <w:rPr>
        <w:rStyle w:val="PageNumber"/>
        <w:rFonts w:ascii="Arial" w:hAnsi="Arial" w:cs="Arial"/>
      </w:rPr>
      <w:fldChar w:fldCharType="begin"/>
    </w:r>
    <w:r w:rsidRPr="0018577E">
      <w:rPr>
        <w:rStyle w:val="PageNumber"/>
        <w:rFonts w:ascii="Arial" w:hAnsi="Arial" w:cs="Arial"/>
      </w:rPr>
      <w:instrText xml:space="preserve"> PAGE </w:instrText>
    </w:r>
    <w:r w:rsidR="00DC65F7" w:rsidRPr="0018577E">
      <w:rPr>
        <w:rStyle w:val="PageNumber"/>
        <w:rFonts w:ascii="Arial" w:hAnsi="Arial" w:cs="Arial"/>
      </w:rPr>
      <w:fldChar w:fldCharType="separate"/>
    </w:r>
    <w:r>
      <w:rPr>
        <w:rStyle w:val="PageNumber"/>
        <w:rFonts w:ascii="Arial" w:hAnsi="Arial" w:cs="Arial"/>
        <w:noProof/>
      </w:rPr>
      <w:t>5</w:t>
    </w:r>
    <w:r w:rsidR="00DC65F7" w:rsidRPr="0018577E">
      <w:rPr>
        <w:rStyle w:val="PageNumber"/>
        <w:rFonts w:ascii="Arial" w:hAnsi="Arial" w:cs="Arial"/>
      </w:rPr>
      <w:fldChar w:fldCharType="end"/>
    </w:r>
    <w:r w:rsidRPr="0018577E">
      <w:rPr>
        <w:rStyle w:val="PageNumber"/>
        <w:rFonts w:ascii="Arial" w:hAnsi="Arial" w:cs="Arial"/>
      </w:rPr>
      <w:t xml:space="preserve"> of </w:t>
    </w:r>
    <w:r w:rsidR="00DC65F7" w:rsidRPr="0018577E">
      <w:rPr>
        <w:rStyle w:val="PageNumber"/>
        <w:rFonts w:ascii="Arial" w:hAnsi="Arial" w:cs="Arial"/>
      </w:rPr>
      <w:fldChar w:fldCharType="begin"/>
    </w:r>
    <w:r w:rsidRPr="0018577E">
      <w:rPr>
        <w:rStyle w:val="PageNumber"/>
        <w:rFonts w:ascii="Arial" w:hAnsi="Arial" w:cs="Arial"/>
      </w:rPr>
      <w:instrText xml:space="preserve"> NUMPAGES </w:instrText>
    </w:r>
    <w:r w:rsidR="00DC65F7" w:rsidRPr="0018577E">
      <w:rPr>
        <w:rStyle w:val="PageNumber"/>
        <w:rFonts w:ascii="Arial" w:hAnsi="Arial" w:cs="Arial"/>
      </w:rPr>
      <w:fldChar w:fldCharType="separate"/>
    </w:r>
    <w:r>
      <w:rPr>
        <w:rStyle w:val="PageNumber"/>
        <w:rFonts w:ascii="Arial" w:hAnsi="Arial" w:cs="Arial"/>
        <w:noProof/>
      </w:rPr>
      <w:t>10</w:t>
    </w:r>
    <w:r w:rsidR="00DC65F7" w:rsidRPr="0018577E">
      <w:rPr>
        <w:rStyle w:val="PageNumbe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C1D" w:rsidRPr="0018577E" w:rsidRDefault="008B1C1D" w:rsidP="0018577E">
    <w:pPr>
      <w:pStyle w:val="Footer"/>
      <w:jc w:val="center"/>
      <w:rPr>
        <w:rFonts w:ascii="Arial" w:hAnsi="Arial" w:cs="Arial"/>
      </w:rPr>
    </w:pPr>
    <w:r w:rsidRPr="0018577E">
      <w:rPr>
        <w:rFonts w:ascii="Arial" w:hAnsi="Arial" w:cs="Arial"/>
      </w:rPr>
      <w:t xml:space="preserve">Page </w:t>
    </w:r>
    <w:r w:rsidR="00DC65F7" w:rsidRPr="0018577E">
      <w:rPr>
        <w:rStyle w:val="PageNumber"/>
        <w:rFonts w:ascii="Arial" w:hAnsi="Arial" w:cs="Arial"/>
      </w:rPr>
      <w:fldChar w:fldCharType="begin"/>
    </w:r>
    <w:r w:rsidRPr="0018577E">
      <w:rPr>
        <w:rStyle w:val="PageNumber"/>
        <w:rFonts w:ascii="Arial" w:hAnsi="Arial" w:cs="Arial"/>
      </w:rPr>
      <w:instrText xml:space="preserve"> PAGE </w:instrText>
    </w:r>
    <w:r w:rsidR="00DC65F7" w:rsidRPr="0018577E">
      <w:rPr>
        <w:rStyle w:val="PageNumber"/>
        <w:rFonts w:ascii="Arial" w:hAnsi="Arial" w:cs="Arial"/>
      </w:rPr>
      <w:fldChar w:fldCharType="separate"/>
    </w:r>
    <w:r w:rsidR="00B63B9C">
      <w:rPr>
        <w:rStyle w:val="PageNumber"/>
        <w:rFonts w:ascii="Arial" w:hAnsi="Arial" w:cs="Arial"/>
        <w:noProof/>
      </w:rPr>
      <w:t>1</w:t>
    </w:r>
    <w:r w:rsidR="00DC65F7" w:rsidRPr="0018577E">
      <w:rPr>
        <w:rStyle w:val="PageNumber"/>
        <w:rFonts w:ascii="Arial" w:hAnsi="Arial" w:cs="Arial"/>
      </w:rPr>
      <w:fldChar w:fldCharType="end"/>
    </w:r>
    <w:r w:rsidRPr="0018577E">
      <w:rPr>
        <w:rStyle w:val="PageNumber"/>
        <w:rFonts w:ascii="Arial" w:hAnsi="Arial" w:cs="Arial"/>
      </w:rPr>
      <w:t xml:space="preserve"> of </w:t>
    </w:r>
    <w:r w:rsidR="00DC65F7" w:rsidRPr="0018577E">
      <w:rPr>
        <w:rStyle w:val="PageNumber"/>
        <w:rFonts w:ascii="Arial" w:hAnsi="Arial" w:cs="Arial"/>
      </w:rPr>
      <w:fldChar w:fldCharType="begin"/>
    </w:r>
    <w:r w:rsidRPr="0018577E">
      <w:rPr>
        <w:rStyle w:val="PageNumber"/>
        <w:rFonts w:ascii="Arial" w:hAnsi="Arial" w:cs="Arial"/>
      </w:rPr>
      <w:instrText xml:space="preserve"> NUMPAGES </w:instrText>
    </w:r>
    <w:r w:rsidR="00DC65F7" w:rsidRPr="0018577E">
      <w:rPr>
        <w:rStyle w:val="PageNumber"/>
        <w:rFonts w:ascii="Arial" w:hAnsi="Arial" w:cs="Arial"/>
      </w:rPr>
      <w:fldChar w:fldCharType="separate"/>
    </w:r>
    <w:r w:rsidR="00B63B9C">
      <w:rPr>
        <w:rStyle w:val="PageNumber"/>
        <w:rFonts w:ascii="Arial" w:hAnsi="Arial" w:cs="Arial"/>
        <w:noProof/>
      </w:rPr>
      <w:t>1</w:t>
    </w:r>
    <w:r w:rsidR="00DC65F7" w:rsidRPr="0018577E">
      <w:rPr>
        <w:rStyle w:val="PageNumber"/>
        <w:rFonts w:ascii="Arial" w:hAnsi="Arial"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C1D" w:rsidRPr="0018577E" w:rsidRDefault="008B1C1D">
    <w:pPr>
      <w:pStyle w:val="Footer"/>
      <w:jc w:val="center"/>
      <w:rPr>
        <w:rFonts w:ascii="Arial" w:hAnsi="Arial" w:cs="Arial"/>
        <w:bCs/>
      </w:rPr>
    </w:pPr>
    <w:r w:rsidRPr="0018577E">
      <w:rPr>
        <w:rFonts w:ascii="Arial" w:hAnsi="Arial" w:cs="Arial"/>
        <w:bCs/>
      </w:rPr>
      <w:t xml:space="preserve">Page </w:t>
    </w:r>
    <w:r w:rsidR="00DC65F7" w:rsidRPr="0018577E">
      <w:rPr>
        <w:rStyle w:val="PageNumber"/>
        <w:rFonts w:ascii="Arial" w:hAnsi="Arial" w:cs="Arial"/>
        <w:bCs/>
      </w:rPr>
      <w:fldChar w:fldCharType="begin"/>
    </w:r>
    <w:r w:rsidRPr="0018577E">
      <w:rPr>
        <w:rStyle w:val="PageNumber"/>
        <w:rFonts w:ascii="Arial" w:hAnsi="Arial" w:cs="Arial"/>
        <w:bCs/>
      </w:rPr>
      <w:instrText xml:space="preserve"> PAGE </w:instrText>
    </w:r>
    <w:r w:rsidR="00DC65F7" w:rsidRPr="0018577E">
      <w:rPr>
        <w:rStyle w:val="PageNumber"/>
        <w:rFonts w:ascii="Arial" w:hAnsi="Arial" w:cs="Arial"/>
        <w:bCs/>
      </w:rPr>
      <w:fldChar w:fldCharType="separate"/>
    </w:r>
    <w:r w:rsidR="00B63B9C">
      <w:rPr>
        <w:rStyle w:val="PageNumber"/>
        <w:rFonts w:ascii="Arial" w:hAnsi="Arial" w:cs="Arial"/>
        <w:bCs/>
        <w:noProof/>
      </w:rPr>
      <w:t>2</w:t>
    </w:r>
    <w:r w:rsidR="00DC65F7" w:rsidRPr="0018577E">
      <w:rPr>
        <w:rStyle w:val="PageNumber"/>
        <w:rFonts w:ascii="Arial" w:hAnsi="Arial" w:cs="Arial"/>
        <w:bCs/>
      </w:rPr>
      <w:fldChar w:fldCharType="end"/>
    </w:r>
    <w:r w:rsidRPr="0018577E">
      <w:rPr>
        <w:rStyle w:val="PageNumber"/>
        <w:rFonts w:ascii="Arial" w:hAnsi="Arial" w:cs="Arial"/>
        <w:bCs/>
      </w:rPr>
      <w:t xml:space="preserve"> of </w:t>
    </w:r>
    <w:r w:rsidR="00DC65F7" w:rsidRPr="0018577E">
      <w:rPr>
        <w:rStyle w:val="PageNumber"/>
        <w:rFonts w:ascii="Arial" w:hAnsi="Arial" w:cs="Arial"/>
        <w:bCs/>
      </w:rPr>
      <w:fldChar w:fldCharType="begin"/>
    </w:r>
    <w:r w:rsidRPr="0018577E">
      <w:rPr>
        <w:rStyle w:val="PageNumber"/>
        <w:rFonts w:ascii="Arial" w:hAnsi="Arial" w:cs="Arial"/>
        <w:bCs/>
      </w:rPr>
      <w:instrText xml:space="preserve"> NUMPAGES </w:instrText>
    </w:r>
    <w:r w:rsidR="00DC65F7" w:rsidRPr="0018577E">
      <w:rPr>
        <w:rStyle w:val="PageNumber"/>
        <w:rFonts w:ascii="Arial" w:hAnsi="Arial" w:cs="Arial"/>
        <w:bCs/>
      </w:rPr>
      <w:fldChar w:fldCharType="separate"/>
    </w:r>
    <w:r w:rsidR="00B63B9C">
      <w:rPr>
        <w:rStyle w:val="PageNumber"/>
        <w:rFonts w:ascii="Arial" w:hAnsi="Arial" w:cs="Arial"/>
        <w:bCs/>
        <w:noProof/>
      </w:rPr>
      <w:t>10</w:t>
    </w:r>
    <w:r w:rsidR="00DC65F7" w:rsidRPr="0018577E">
      <w:rPr>
        <w:rStyle w:val="PageNumber"/>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038" w:rsidRDefault="00864038">
      <w:r>
        <w:separator/>
      </w:r>
    </w:p>
  </w:footnote>
  <w:footnote w:type="continuationSeparator" w:id="0">
    <w:p w:rsidR="00864038" w:rsidRDefault="00864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C1D" w:rsidRPr="00952B51" w:rsidRDefault="008B1C1D" w:rsidP="00952B51">
    <w:pPr>
      <w:pStyle w:val="Header"/>
      <w:jc w:val="center"/>
      <w:rPr>
        <w:rFonts w:ascii="Arial" w:hAnsi="Arial" w:cs="Arial"/>
        <w:b/>
        <w:sz w:val="72"/>
        <w:szCs w:val="72"/>
      </w:rPr>
    </w:pPr>
    <w:r w:rsidRPr="00952B51">
      <w:rPr>
        <w:rFonts w:ascii="Arial" w:hAnsi="Arial" w:cs="Arial"/>
        <w:b/>
        <w:sz w:val="72"/>
        <w:szCs w:val="72"/>
      </w:rPr>
      <w:t>BUYER LOGO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C1D" w:rsidRPr="00005C50" w:rsidRDefault="008B1C1D" w:rsidP="00C47D9D">
    <w:pPr>
      <w:pStyle w:val="Title"/>
      <w:rPr>
        <w:rFonts w:ascii="Tahoma" w:hAnsi="Tahoma" w:cs="Tahoma"/>
        <w:sz w:val="16"/>
        <w:szCs w:val="16"/>
      </w:rPr>
    </w:pPr>
    <w:r>
      <w:rPr>
        <w:rFonts w:ascii="Tahoma" w:hAnsi="Tahoma" w:cs="Tahoma"/>
        <w:noProof/>
        <w:sz w:val="28"/>
        <w:szCs w:val="28"/>
      </w:rPr>
      <w:drawing>
        <wp:inline distT="0" distB="0" distL="0" distR="0">
          <wp:extent cx="1905000" cy="1266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905000" cy="1266825"/>
                  </a:xfrm>
                  <a:prstGeom prst="rect">
                    <a:avLst/>
                  </a:prstGeom>
                  <a:noFill/>
                  <a:ln w="9525">
                    <a:noFill/>
                    <a:miter lim="800000"/>
                    <a:headEnd/>
                    <a:tailEnd/>
                  </a:ln>
                </pic:spPr>
              </pic:pic>
            </a:graphicData>
          </a:graphic>
        </wp:inline>
      </w:drawing>
    </w:r>
  </w:p>
  <w:p w:rsidR="008B1C1D" w:rsidRPr="00005C50" w:rsidRDefault="008B1C1D" w:rsidP="00C47D9D">
    <w:pPr>
      <w:pStyle w:val="Title"/>
      <w:rPr>
        <w:rFonts w:ascii="Tahoma" w:hAnsi="Tahoma" w:cs="Tahom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83E55"/>
    <w:multiLevelType w:val="hybridMultilevel"/>
    <w:tmpl w:val="8168EF26"/>
    <w:lvl w:ilvl="0" w:tplc="0409000F">
      <w:start w:val="1"/>
      <w:numFmt w:val="decimal"/>
      <w:lvlText w:val="%1."/>
      <w:lvlJc w:val="left"/>
      <w:pPr>
        <w:tabs>
          <w:tab w:val="num" w:pos="180"/>
        </w:tabs>
        <w:ind w:left="180" w:hanging="360"/>
      </w:pPr>
      <w:rPr>
        <w:rFonts w:cs="Times New Roman"/>
      </w:rPr>
    </w:lvl>
    <w:lvl w:ilvl="1" w:tplc="04090019">
      <w:start w:val="1"/>
      <w:numFmt w:val="lowerLetter"/>
      <w:lvlText w:val="%2."/>
      <w:lvlJc w:val="left"/>
      <w:pPr>
        <w:tabs>
          <w:tab w:val="num" w:pos="900"/>
        </w:tabs>
        <w:ind w:left="900" w:hanging="360"/>
      </w:pPr>
      <w:rPr>
        <w:rFonts w:cs="Times New Roman"/>
      </w:rPr>
    </w:lvl>
    <w:lvl w:ilvl="2" w:tplc="0409001B">
      <w:start w:val="1"/>
      <w:numFmt w:val="lowerRoman"/>
      <w:lvlText w:val="%3."/>
      <w:lvlJc w:val="right"/>
      <w:pPr>
        <w:tabs>
          <w:tab w:val="num" w:pos="1620"/>
        </w:tabs>
        <w:ind w:left="1620" w:hanging="180"/>
      </w:pPr>
      <w:rPr>
        <w:rFonts w:cs="Times New Roman"/>
      </w:rPr>
    </w:lvl>
    <w:lvl w:ilvl="3" w:tplc="0409000F">
      <w:start w:val="1"/>
      <w:numFmt w:val="decimal"/>
      <w:lvlText w:val="%4."/>
      <w:lvlJc w:val="left"/>
      <w:pPr>
        <w:tabs>
          <w:tab w:val="num" w:pos="2340"/>
        </w:tabs>
        <w:ind w:left="2340" w:hanging="360"/>
      </w:pPr>
      <w:rPr>
        <w:rFonts w:cs="Times New Roman"/>
      </w:rPr>
    </w:lvl>
    <w:lvl w:ilvl="4" w:tplc="04090019">
      <w:start w:val="1"/>
      <w:numFmt w:val="lowerLetter"/>
      <w:lvlText w:val="%5."/>
      <w:lvlJc w:val="left"/>
      <w:pPr>
        <w:tabs>
          <w:tab w:val="num" w:pos="3060"/>
        </w:tabs>
        <w:ind w:left="3060" w:hanging="360"/>
      </w:pPr>
      <w:rPr>
        <w:rFonts w:cs="Times New Roman"/>
      </w:rPr>
    </w:lvl>
    <w:lvl w:ilvl="5" w:tplc="0409001B">
      <w:start w:val="1"/>
      <w:numFmt w:val="lowerRoman"/>
      <w:lvlText w:val="%6."/>
      <w:lvlJc w:val="right"/>
      <w:pPr>
        <w:tabs>
          <w:tab w:val="num" w:pos="3780"/>
        </w:tabs>
        <w:ind w:left="3780" w:hanging="180"/>
      </w:pPr>
      <w:rPr>
        <w:rFonts w:cs="Times New Roman"/>
      </w:rPr>
    </w:lvl>
    <w:lvl w:ilvl="6" w:tplc="0409000F">
      <w:start w:val="1"/>
      <w:numFmt w:val="decimal"/>
      <w:lvlText w:val="%7."/>
      <w:lvlJc w:val="left"/>
      <w:pPr>
        <w:tabs>
          <w:tab w:val="num" w:pos="4500"/>
        </w:tabs>
        <w:ind w:left="4500" w:hanging="360"/>
      </w:pPr>
      <w:rPr>
        <w:rFonts w:cs="Times New Roman"/>
      </w:rPr>
    </w:lvl>
    <w:lvl w:ilvl="7" w:tplc="04090019">
      <w:start w:val="1"/>
      <w:numFmt w:val="lowerLetter"/>
      <w:lvlText w:val="%8."/>
      <w:lvlJc w:val="left"/>
      <w:pPr>
        <w:tabs>
          <w:tab w:val="num" w:pos="5220"/>
        </w:tabs>
        <w:ind w:left="5220" w:hanging="360"/>
      </w:pPr>
      <w:rPr>
        <w:rFonts w:cs="Times New Roman"/>
      </w:rPr>
    </w:lvl>
    <w:lvl w:ilvl="8" w:tplc="0409001B">
      <w:start w:val="1"/>
      <w:numFmt w:val="lowerRoman"/>
      <w:lvlText w:val="%9."/>
      <w:lvlJc w:val="right"/>
      <w:pPr>
        <w:tabs>
          <w:tab w:val="num" w:pos="5940"/>
        </w:tabs>
        <w:ind w:left="5940" w:hanging="180"/>
      </w:pPr>
      <w:rPr>
        <w:rFonts w:cs="Times New Roman"/>
      </w:rPr>
    </w:lvl>
  </w:abstractNum>
  <w:abstractNum w:abstractNumId="1">
    <w:nsid w:val="0F9C1156"/>
    <w:multiLevelType w:val="hybridMultilevel"/>
    <w:tmpl w:val="7012BE9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B885848"/>
    <w:multiLevelType w:val="hybridMultilevel"/>
    <w:tmpl w:val="AC8E5570"/>
    <w:lvl w:ilvl="0" w:tplc="33F24690">
      <w:start w:val="1"/>
      <w:numFmt w:val="bullet"/>
      <w:lvlText w:val=""/>
      <w:lvlJc w:val="left"/>
      <w:pPr>
        <w:tabs>
          <w:tab w:val="num" w:pos="360"/>
        </w:tabs>
        <w:ind w:left="360" w:hanging="360"/>
      </w:pPr>
      <w:rPr>
        <w:rFonts w:ascii="Wingdings" w:hAnsi="Wingdings" w:hint="default"/>
        <w:color w:val="auto"/>
      </w:rPr>
    </w:lvl>
    <w:lvl w:ilvl="1" w:tplc="FB2EB5CC">
      <w:numFmt w:val="bullet"/>
      <w:lvlText w:val=""/>
      <w:lvlJc w:val="left"/>
      <w:pPr>
        <w:tabs>
          <w:tab w:val="num" w:pos="360"/>
        </w:tabs>
        <w:ind w:left="360" w:hanging="360"/>
      </w:pPr>
      <w:rPr>
        <w:rFonts w:ascii="Wingdings" w:eastAsia="Times New Roman" w:hAnsi="Wingdings" w:hint="default"/>
      </w:rPr>
    </w:lvl>
    <w:lvl w:ilvl="2" w:tplc="04090005" w:tentative="1">
      <w:start w:val="1"/>
      <w:numFmt w:val="bullet"/>
      <w:lvlText w:val=""/>
      <w:lvlJc w:val="left"/>
      <w:pPr>
        <w:tabs>
          <w:tab w:val="num" w:pos="240"/>
        </w:tabs>
        <w:ind w:left="240" w:hanging="360"/>
      </w:pPr>
      <w:rPr>
        <w:rFonts w:ascii="Wingdings" w:hAnsi="Wingdings" w:hint="default"/>
      </w:rPr>
    </w:lvl>
    <w:lvl w:ilvl="3" w:tplc="04090001" w:tentative="1">
      <w:start w:val="1"/>
      <w:numFmt w:val="bullet"/>
      <w:lvlText w:val=""/>
      <w:lvlJc w:val="left"/>
      <w:pPr>
        <w:tabs>
          <w:tab w:val="num" w:pos="960"/>
        </w:tabs>
        <w:ind w:left="960" w:hanging="360"/>
      </w:pPr>
      <w:rPr>
        <w:rFonts w:ascii="Symbol" w:hAnsi="Symbol" w:hint="default"/>
      </w:rPr>
    </w:lvl>
    <w:lvl w:ilvl="4" w:tplc="04090003" w:tentative="1">
      <w:start w:val="1"/>
      <w:numFmt w:val="bullet"/>
      <w:lvlText w:val="o"/>
      <w:lvlJc w:val="left"/>
      <w:pPr>
        <w:tabs>
          <w:tab w:val="num" w:pos="1680"/>
        </w:tabs>
        <w:ind w:left="1680" w:hanging="360"/>
      </w:pPr>
      <w:rPr>
        <w:rFonts w:ascii="Courier New" w:hAnsi="Courier New" w:hint="default"/>
      </w:rPr>
    </w:lvl>
    <w:lvl w:ilvl="5" w:tplc="04090005" w:tentative="1">
      <w:start w:val="1"/>
      <w:numFmt w:val="bullet"/>
      <w:lvlText w:val=""/>
      <w:lvlJc w:val="left"/>
      <w:pPr>
        <w:tabs>
          <w:tab w:val="num" w:pos="2400"/>
        </w:tabs>
        <w:ind w:left="2400" w:hanging="360"/>
      </w:pPr>
      <w:rPr>
        <w:rFonts w:ascii="Wingdings" w:hAnsi="Wingdings" w:hint="default"/>
      </w:rPr>
    </w:lvl>
    <w:lvl w:ilvl="6" w:tplc="04090001" w:tentative="1">
      <w:start w:val="1"/>
      <w:numFmt w:val="bullet"/>
      <w:lvlText w:val=""/>
      <w:lvlJc w:val="left"/>
      <w:pPr>
        <w:tabs>
          <w:tab w:val="num" w:pos="3120"/>
        </w:tabs>
        <w:ind w:left="3120" w:hanging="360"/>
      </w:pPr>
      <w:rPr>
        <w:rFonts w:ascii="Symbol" w:hAnsi="Symbol" w:hint="default"/>
      </w:rPr>
    </w:lvl>
    <w:lvl w:ilvl="7" w:tplc="04090003" w:tentative="1">
      <w:start w:val="1"/>
      <w:numFmt w:val="bullet"/>
      <w:lvlText w:val="o"/>
      <w:lvlJc w:val="left"/>
      <w:pPr>
        <w:tabs>
          <w:tab w:val="num" w:pos="3840"/>
        </w:tabs>
        <w:ind w:left="3840" w:hanging="360"/>
      </w:pPr>
      <w:rPr>
        <w:rFonts w:ascii="Courier New" w:hAnsi="Courier New" w:hint="default"/>
      </w:rPr>
    </w:lvl>
    <w:lvl w:ilvl="8" w:tplc="04090005" w:tentative="1">
      <w:start w:val="1"/>
      <w:numFmt w:val="bullet"/>
      <w:lvlText w:val=""/>
      <w:lvlJc w:val="left"/>
      <w:pPr>
        <w:tabs>
          <w:tab w:val="num" w:pos="4560"/>
        </w:tabs>
        <w:ind w:left="4560" w:hanging="360"/>
      </w:pPr>
      <w:rPr>
        <w:rFonts w:ascii="Wingdings" w:hAnsi="Wingdings" w:hint="default"/>
      </w:rPr>
    </w:lvl>
  </w:abstractNum>
  <w:abstractNum w:abstractNumId="3">
    <w:nsid w:val="3DAE089E"/>
    <w:multiLevelType w:val="hybridMultilevel"/>
    <w:tmpl w:val="A650C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ED2440C"/>
    <w:multiLevelType w:val="hybridMultilevel"/>
    <w:tmpl w:val="9C063D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1F92F5A"/>
    <w:multiLevelType w:val="hybridMultilevel"/>
    <w:tmpl w:val="B26EA6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532483C"/>
    <w:multiLevelType w:val="hybridMultilevel"/>
    <w:tmpl w:val="AED843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7E72123"/>
    <w:multiLevelType w:val="hybridMultilevel"/>
    <w:tmpl w:val="4228716C"/>
    <w:lvl w:ilvl="0" w:tplc="04090001">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start w:val="1"/>
      <w:numFmt w:val="bullet"/>
      <w:lvlText w:val=""/>
      <w:lvlJc w:val="left"/>
      <w:pPr>
        <w:tabs>
          <w:tab w:val="num" w:pos="2088"/>
        </w:tabs>
        <w:ind w:left="2088" w:hanging="360"/>
      </w:pPr>
      <w:rPr>
        <w:rFonts w:ascii="Wingdings" w:hAnsi="Wingdings" w:hint="default"/>
      </w:rPr>
    </w:lvl>
    <w:lvl w:ilvl="3" w:tplc="04090001">
      <w:start w:val="1"/>
      <w:numFmt w:val="bullet"/>
      <w:lvlText w:val=""/>
      <w:lvlJc w:val="left"/>
      <w:pPr>
        <w:tabs>
          <w:tab w:val="num" w:pos="2808"/>
        </w:tabs>
        <w:ind w:left="2808" w:hanging="360"/>
      </w:pPr>
      <w:rPr>
        <w:rFonts w:ascii="Symbol" w:hAnsi="Symbol" w:hint="default"/>
      </w:rPr>
    </w:lvl>
    <w:lvl w:ilvl="4" w:tplc="04090003">
      <w:start w:val="1"/>
      <w:numFmt w:val="bullet"/>
      <w:lvlText w:val="o"/>
      <w:lvlJc w:val="left"/>
      <w:pPr>
        <w:tabs>
          <w:tab w:val="num" w:pos="3528"/>
        </w:tabs>
        <w:ind w:left="3528" w:hanging="360"/>
      </w:pPr>
      <w:rPr>
        <w:rFonts w:ascii="Courier New" w:hAnsi="Courier New" w:hint="default"/>
      </w:rPr>
    </w:lvl>
    <w:lvl w:ilvl="5" w:tplc="04090005">
      <w:start w:val="1"/>
      <w:numFmt w:val="bullet"/>
      <w:lvlText w:val=""/>
      <w:lvlJc w:val="left"/>
      <w:pPr>
        <w:tabs>
          <w:tab w:val="num" w:pos="4248"/>
        </w:tabs>
        <w:ind w:left="4248" w:hanging="360"/>
      </w:pPr>
      <w:rPr>
        <w:rFonts w:ascii="Wingdings" w:hAnsi="Wingdings" w:hint="default"/>
      </w:rPr>
    </w:lvl>
    <w:lvl w:ilvl="6" w:tplc="04090001">
      <w:start w:val="1"/>
      <w:numFmt w:val="bullet"/>
      <w:lvlText w:val=""/>
      <w:lvlJc w:val="left"/>
      <w:pPr>
        <w:tabs>
          <w:tab w:val="num" w:pos="4968"/>
        </w:tabs>
        <w:ind w:left="4968" w:hanging="360"/>
      </w:pPr>
      <w:rPr>
        <w:rFonts w:ascii="Symbol" w:hAnsi="Symbol" w:hint="default"/>
      </w:rPr>
    </w:lvl>
    <w:lvl w:ilvl="7" w:tplc="04090003">
      <w:start w:val="1"/>
      <w:numFmt w:val="bullet"/>
      <w:lvlText w:val="o"/>
      <w:lvlJc w:val="left"/>
      <w:pPr>
        <w:tabs>
          <w:tab w:val="num" w:pos="5688"/>
        </w:tabs>
        <w:ind w:left="5688" w:hanging="360"/>
      </w:pPr>
      <w:rPr>
        <w:rFonts w:ascii="Courier New" w:hAnsi="Courier New" w:hint="default"/>
      </w:rPr>
    </w:lvl>
    <w:lvl w:ilvl="8" w:tplc="04090005">
      <w:start w:val="1"/>
      <w:numFmt w:val="bullet"/>
      <w:lvlText w:val=""/>
      <w:lvlJc w:val="left"/>
      <w:pPr>
        <w:tabs>
          <w:tab w:val="num" w:pos="6408"/>
        </w:tabs>
        <w:ind w:left="6408" w:hanging="360"/>
      </w:pPr>
      <w:rPr>
        <w:rFonts w:ascii="Wingdings" w:hAnsi="Wingdings" w:hint="default"/>
      </w:rPr>
    </w:lvl>
  </w:abstractNum>
  <w:abstractNum w:abstractNumId="8">
    <w:nsid w:val="4AAB429F"/>
    <w:multiLevelType w:val="hybridMultilevel"/>
    <w:tmpl w:val="2D461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B485E2A"/>
    <w:multiLevelType w:val="hybridMultilevel"/>
    <w:tmpl w:val="54327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2C47D1B"/>
    <w:multiLevelType w:val="hybridMultilevel"/>
    <w:tmpl w:val="87043C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54866740"/>
    <w:multiLevelType w:val="hybridMultilevel"/>
    <w:tmpl w:val="5AB42386"/>
    <w:lvl w:ilvl="0" w:tplc="A5369E78">
      <w:numFmt w:val="bullet"/>
      <w:lvlText w:val=""/>
      <w:lvlJc w:val="left"/>
      <w:pPr>
        <w:tabs>
          <w:tab w:val="num" w:pos="360"/>
        </w:tabs>
        <w:ind w:left="360" w:hanging="360"/>
      </w:pPr>
      <w:rPr>
        <w:rFonts w:ascii="Wingdings" w:eastAsia="Times New Roman"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EA9379E"/>
    <w:multiLevelType w:val="multilevel"/>
    <w:tmpl w:val="B26EA6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F3A7272"/>
    <w:multiLevelType w:val="hybridMultilevel"/>
    <w:tmpl w:val="C2864B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67C3706C"/>
    <w:multiLevelType w:val="hybridMultilevel"/>
    <w:tmpl w:val="381A8E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6FA27A9E"/>
    <w:multiLevelType w:val="hybridMultilevel"/>
    <w:tmpl w:val="4394D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71A93724"/>
    <w:multiLevelType w:val="hybridMultilevel"/>
    <w:tmpl w:val="29F4D5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4"/>
  </w:num>
  <w:num w:numId="3">
    <w:abstractNumId w:val="6"/>
  </w:num>
  <w:num w:numId="4">
    <w:abstractNumId w:val="5"/>
  </w:num>
  <w:num w:numId="5">
    <w:abstractNumId w:val="12"/>
  </w:num>
  <w:num w:numId="6">
    <w:abstractNumId w:val="13"/>
  </w:num>
  <w:num w:numId="7">
    <w:abstractNumId w:val="8"/>
  </w:num>
  <w:num w:numId="8">
    <w:abstractNumId w:val="7"/>
  </w:num>
  <w:num w:numId="9">
    <w:abstractNumId w:val="1"/>
  </w:num>
  <w:num w:numId="10">
    <w:abstractNumId w:val="0"/>
  </w:num>
  <w:num w:numId="11">
    <w:abstractNumId w:val="15"/>
  </w:num>
  <w:num w:numId="12">
    <w:abstractNumId w:val="10"/>
  </w:num>
  <w:num w:numId="13">
    <w:abstractNumId w:val="16"/>
  </w:num>
  <w:num w:numId="14">
    <w:abstractNumId w:val="2"/>
  </w:num>
  <w:num w:numId="15">
    <w:abstractNumId w:val="11"/>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9DD"/>
    <w:rsid w:val="00003B26"/>
    <w:rsid w:val="0000582C"/>
    <w:rsid w:val="00005A00"/>
    <w:rsid w:val="00005C50"/>
    <w:rsid w:val="000108C1"/>
    <w:rsid w:val="000406E4"/>
    <w:rsid w:val="00047BAB"/>
    <w:rsid w:val="00065B24"/>
    <w:rsid w:val="0007164D"/>
    <w:rsid w:val="00082407"/>
    <w:rsid w:val="000A6362"/>
    <w:rsid w:val="000A6EFE"/>
    <w:rsid w:val="000B0B5D"/>
    <w:rsid w:val="000B12CB"/>
    <w:rsid w:val="000B5CCC"/>
    <w:rsid w:val="000B702E"/>
    <w:rsid w:val="000C2A4A"/>
    <w:rsid w:val="000C3B93"/>
    <w:rsid w:val="000C4876"/>
    <w:rsid w:val="000D7226"/>
    <w:rsid w:val="000F277E"/>
    <w:rsid w:val="00103E09"/>
    <w:rsid w:val="00106603"/>
    <w:rsid w:val="00114556"/>
    <w:rsid w:val="0012366F"/>
    <w:rsid w:val="001236FD"/>
    <w:rsid w:val="00146525"/>
    <w:rsid w:val="001528B7"/>
    <w:rsid w:val="00156ECE"/>
    <w:rsid w:val="00161A15"/>
    <w:rsid w:val="0016609B"/>
    <w:rsid w:val="001843A7"/>
    <w:rsid w:val="0018577E"/>
    <w:rsid w:val="00192113"/>
    <w:rsid w:val="001A2DE7"/>
    <w:rsid w:val="001C53A8"/>
    <w:rsid w:val="001C7D0D"/>
    <w:rsid w:val="001E37C1"/>
    <w:rsid w:val="001F2E7E"/>
    <w:rsid w:val="00200DAB"/>
    <w:rsid w:val="0020383A"/>
    <w:rsid w:val="00204632"/>
    <w:rsid w:val="002119B8"/>
    <w:rsid w:val="00213B07"/>
    <w:rsid w:val="00222044"/>
    <w:rsid w:val="00256E78"/>
    <w:rsid w:val="00257582"/>
    <w:rsid w:val="0026142D"/>
    <w:rsid w:val="00262E2F"/>
    <w:rsid w:val="0026531B"/>
    <w:rsid w:val="0029382D"/>
    <w:rsid w:val="0029575D"/>
    <w:rsid w:val="00296835"/>
    <w:rsid w:val="00297BC9"/>
    <w:rsid w:val="002A47DA"/>
    <w:rsid w:val="002B521B"/>
    <w:rsid w:val="002C0C04"/>
    <w:rsid w:val="002C3309"/>
    <w:rsid w:val="002D793F"/>
    <w:rsid w:val="002E1C56"/>
    <w:rsid w:val="002E4436"/>
    <w:rsid w:val="002F0361"/>
    <w:rsid w:val="002F04F7"/>
    <w:rsid w:val="002F6DD8"/>
    <w:rsid w:val="0031105A"/>
    <w:rsid w:val="0033471E"/>
    <w:rsid w:val="00343F95"/>
    <w:rsid w:val="003474F3"/>
    <w:rsid w:val="00347CB1"/>
    <w:rsid w:val="00354004"/>
    <w:rsid w:val="00360A7A"/>
    <w:rsid w:val="0036133F"/>
    <w:rsid w:val="003624D4"/>
    <w:rsid w:val="00367AD5"/>
    <w:rsid w:val="00395CCE"/>
    <w:rsid w:val="003975B3"/>
    <w:rsid w:val="003A1408"/>
    <w:rsid w:val="003A3936"/>
    <w:rsid w:val="003B2749"/>
    <w:rsid w:val="003B3046"/>
    <w:rsid w:val="003B5B5A"/>
    <w:rsid w:val="003E54BD"/>
    <w:rsid w:val="003F59DD"/>
    <w:rsid w:val="003F6DC1"/>
    <w:rsid w:val="003F734F"/>
    <w:rsid w:val="0040229A"/>
    <w:rsid w:val="004166B8"/>
    <w:rsid w:val="004200A7"/>
    <w:rsid w:val="00426034"/>
    <w:rsid w:val="00426469"/>
    <w:rsid w:val="004265AD"/>
    <w:rsid w:val="00426D8C"/>
    <w:rsid w:val="004412C8"/>
    <w:rsid w:val="004426B3"/>
    <w:rsid w:val="0044275E"/>
    <w:rsid w:val="00446A84"/>
    <w:rsid w:val="00451D96"/>
    <w:rsid w:val="00460DAE"/>
    <w:rsid w:val="004638C2"/>
    <w:rsid w:val="00475AE8"/>
    <w:rsid w:val="00475C31"/>
    <w:rsid w:val="00493A4B"/>
    <w:rsid w:val="004A0911"/>
    <w:rsid w:val="004A24D4"/>
    <w:rsid w:val="004C1561"/>
    <w:rsid w:val="004E2B74"/>
    <w:rsid w:val="004E713C"/>
    <w:rsid w:val="004F5947"/>
    <w:rsid w:val="0050270D"/>
    <w:rsid w:val="005100DE"/>
    <w:rsid w:val="00515ED5"/>
    <w:rsid w:val="00516558"/>
    <w:rsid w:val="00517571"/>
    <w:rsid w:val="00527DA3"/>
    <w:rsid w:val="0053653A"/>
    <w:rsid w:val="005444FC"/>
    <w:rsid w:val="00551E6B"/>
    <w:rsid w:val="00555A99"/>
    <w:rsid w:val="005669AE"/>
    <w:rsid w:val="005920C9"/>
    <w:rsid w:val="005938A8"/>
    <w:rsid w:val="005D3CF6"/>
    <w:rsid w:val="005F1AAF"/>
    <w:rsid w:val="00613FFF"/>
    <w:rsid w:val="00615FD6"/>
    <w:rsid w:val="006205CC"/>
    <w:rsid w:val="00621EE5"/>
    <w:rsid w:val="006347D7"/>
    <w:rsid w:val="0065374D"/>
    <w:rsid w:val="00655126"/>
    <w:rsid w:val="00657D8E"/>
    <w:rsid w:val="00663186"/>
    <w:rsid w:val="0067112B"/>
    <w:rsid w:val="00677278"/>
    <w:rsid w:val="006804ED"/>
    <w:rsid w:val="006B011C"/>
    <w:rsid w:val="006B70A5"/>
    <w:rsid w:val="006D49EE"/>
    <w:rsid w:val="006E3324"/>
    <w:rsid w:val="006E69E6"/>
    <w:rsid w:val="007010D3"/>
    <w:rsid w:val="00707797"/>
    <w:rsid w:val="00707E2F"/>
    <w:rsid w:val="0072794D"/>
    <w:rsid w:val="00731FA6"/>
    <w:rsid w:val="007322E2"/>
    <w:rsid w:val="00733956"/>
    <w:rsid w:val="00734AB2"/>
    <w:rsid w:val="0073719C"/>
    <w:rsid w:val="00753254"/>
    <w:rsid w:val="00760485"/>
    <w:rsid w:val="00783FFF"/>
    <w:rsid w:val="00797176"/>
    <w:rsid w:val="007A072E"/>
    <w:rsid w:val="007A29C7"/>
    <w:rsid w:val="007A3467"/>
    <w:rsid w:val="007A5BC2"/>
    <w:rsid w:val="007B2372"/>
    <w:rsid w:val="007B6BD8"/>
    <w:rsid w:val="007C43DC"/>
    <w:rsid w:val="007D22C9"/>
    <w:rsid w:val="007E600E"/>
    <w:rsid w:val="0080562A"/>
    <w:rsid w:val="008246F1"/>
    <w:rsid w:val="00844A0D"/>
    <w:rsid w:val="00846B46"/>
    <w:rsid w:val="00861562"/>
    <w:rsid w:val="00864038"/>
    <w:rsid w:val="00866514"/>
    <w:rsid w:val="0087185D"/>
    <w:rsid w:val="008858CF"/>
    <w:rsid w:val="008874F7"/>
    <w:rsid w:val="00897B44"/>
    <w:rsid w:val="008A56BE"/>
    <w:rsid w:val="008A79E5"/>
    <w:rsid w:val="008B1C1D"/>
    <w:rsid w:val="008C0406"/>
    <w:rsid w:val="008C28E8"/>
    <w:rsid w:val="008C4E30"/>
    <w:rsid w:val="008D6133"/>
    <w:rsid w:val="008E0DAC"/>
    <w:rsid w:val="008E13A7"/>
    <w:rsid w:val="008E3C7E"/>
    <w:rsid w:val="00914E17"/>
    <w:rsid w:val="009150F8"/>
    <w:rsid w:val="00920B5D"/>
    <w:rsid w:val="00935CA3"/>
    <w:rsid w:val="0093694B"/>
    <w:rsid w:val="00952708"/>
    <w:rsid w:val="00952B51"/>
    <w:rsid w:val="00960FEF"/>
    <w:rsid w:val="009633D5"/>
    <w:rsid w:val="00966CCB"/>
    <w:rsid w:val="009718E7"/>
    <w:rsid w:val="00971F6A"/>
    <w:rsid w:val="009778D0"/>
    <w:rsid w:val="00992548"/>
    <w:rsid w:val="00995F93"/>
    <w:rsid w:val="009A29EE"/>
    <w:rsid w:val="009B381F"/>
    <w:rsid w:val="009D29C3"/>
    <w:rsid w:val="009D4118"/>
    <w:rsid w:val="009D43BE"/>
    <w:rsid w:val="00A12A69"/>
    <w:rsid w:val="00A136A0"/>
    <w:rsid w:val="00A15516"/>
    <w:rsid w:val="00A224DC"/>
    <w:rsid w:val="00A36E12"/>
    <w:rsid w:val="00A50D81"/>
    <w:rsid w:val="00A55D3D"/>
    <w:rsid w:val="00A612F8"/>
    <w:rsid w:val="00A7398E"/>
    <w:rsid w:val="00A73C03"/>
    <w:rsid w:val="00A778D8"/>
    <w:rsid w:val="00A83162"/>
    <w:rsid w:val="00A9053D"/>
    <w:rsid w:val="00A97C56"/>
    <w:rsid w:val="00AA0094"/>
    <w:rsid w:val="00AB20A5"/>
    <w:rsid w:val="00AC562D"/>
    <w:rsid w:val="00AC63A0"/>
    <w:rsid w:val="00AD27E0"/>
    <w:rsid w:val="00AE2C5A"/>
    <w:rsid w:val="00B204DD"/>
    <w:rsid w:val="00B46E05"/>
    <w:rsid w:val="00B54080"/>
    <w:rsid w:val="00B551B3"/>
    <w:rsid w:val="00B63B9C"/>
    <w:rsid w:val="00B737C0"/>
    <w:rsid w:val="00B81726"/>
    <w:rsid w:val="00B94E18"/>
    <w:rsid w:val="00B957FA"/>
    <w:rsid w:val="00BA792A"/>
    <w:rsid w:val="00BB099D"/>
    <w:rsid w:val="00BB0C4A"/>
    <w:rsid w:val="00BB397A"/>
    <w:rsid w:val="00BC1B1D"/>
    <w:rsid w:val="00BD68DA"/>
    <w:rsid w:val="00BD6A4E"/>
    <w:rsid w:val="00BE32F3"/>
    <w:rsid w:val="00BE75C8"/>
    <w:rsid w:val="00BF1385"/>
    <w:rsid w:val="00BF556E"/>
    <w:rsid w:val="00C01DAF"/>
    <w:rsid w:val="00C05A97"/>
    <w:rsid w:val="00C06673"/>
    <w:rsid w:val="00C210AF"/>
    <w:rsid w:val="00C23FD3"/>
    <w:rsid w:val="00C24F6D"/>
    <w:rsid w:val="00C31ECD"/>
    <w:rsid w:val="00C36032"/>
    <w:rsid w:val="00C47D9D"/>
    <w:rsid w:val="00C617FF"/>
    <w:rsid w:val="00CB1126"/>
    <w:rsid w:val="00CB5733"/>
    <w:rsid w:val="00CC190F"/>
    <w:rsid w:val="00CD6286"/>
    <w:rsid w:val="00CD67F9"/>
    <w:rsid w:val="00CD73AF"/>
    <w:rsid w:val="00CE20EA"/>
    <w:rsid w:val="00CE2376"/>
    <w:rsid w:val="00CE5115"/>
    <w:rsid w:val="00CF58AB"/>
    <w:rsid w:val="00D01ABB"/>
    <w:rsid w:val="00D0415E"/>
    <w:rsid w:val="00D140E5"/>
    <w:rsid w:val="00D14350"/>
    <w:rsid w:val="00D16639"/>
    <w:rsid w:val="00D406CB"/>
    <w:rsid w:val="00D44D65"/>
    <w:rsid w:val="00D71C1A"/>
    <w:rsid w:val="00D90102"/>
    <w:rsid w:val="00D909DB"/>
    <w:rsid w:val="00DA4183"/>
    <w:rsid w:val="00DB2D5E"/>
    <w:rsid w:val="00DC49B9"/>
    <w:rsid w:val="00DC65F7"/>
    <w:rsid w:val="00DD2AF8"/>
    <w:rsid w:val="00DE3C49"/>
    <w:rsid w:val="00DE45F1"/>
    <w:rsid w:val="00DE4E72"/>
    <w:rsid w:val="00DE6F1C"/>
    <w:rsid w:val="00DE740B"/>
    <w:rsid w:val="00DE7A31"/>
    <w:rsid w:val="00E01E68"/>
    <w:rsid w:val="00E020B4"/>
    <w:rsid w:val="00E25DE8"/>
    <w:rsid w:val="00E313DA"/>
    <w:rsid w:val="00E468FE"/>
    <w:rsid w:val="00E53F37"/>
    <w:rsid w:val="00E5784B"/>
    <w:rsid w:val="00E61273"/>
    <w:rsid w:val="00E74C2C"/>
    <w:rsid w:val="00E851E4"/>
    <w:rsid w:val="00EA0B94"/>
    <w:rsid w:val="00EA1547"/>
    <w:rsid w:val="00EA2567"/>
    <w:rsid w:val="00EA2B18"/>
    <w:rsid w:val="00EB5002"/>
    <w:rsid w:val="00EB53B0"/>
    <w:rsid w:val="00EC6362"/>
    <w:rsid w:val="00EE259E"/>
    <w:rsid w:val="00EE70D1"/>
    <w:rsid w:val="00EF60B6"/>
    <w:rsid w:val="00F308D0"/>
    <w:rsid w:val="00F32C33"/>
    <w:rsid w:val="00F41657"/>
    <w:rsid w:val="00F44C6C"/>
    <w:rsid w:val="00F53ABA"/>
    <w:rsid w:val="00F577F1"/>
    <w:rsid w:val="00F8614E"/>
    <w:rsid w:val="00F87057"/>
    <w:rsid w:val="00F91EC7"/>
    <w:rsid w:val="00FA0AF0"/>
    <w:rsid w:val="00FA3E0E"/>
    <w:rsid w:val="00FB592D"/>
    <w:rsid w:val="00FC1B67"/>
    <w:rsid w:val="00FD122E"/>
    <w:rsid w:val="00FD411F"/>
    <w:rsid w:val="00FD6903"/>
    <w:rsid w:val="00FD73E1"/>
    <w:rsid w:val="00FF1562"/>
    <w:rsid w:val="00FF2154"/>
    <w:rsid w:val="00FF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98E"/>
    <w:pPr>
      <w:spacing w:after="0" w:line="240" w:lineRule="auto"/>
    </w:pPr>
    <w:rPr>
      <w:sz w:val="24"/>
      <w:szCs w:val="24"/>
    </w:rPr>
  </w:style>
  <w:style w:type="paragraph" w:styleId="Heading1">
    <w:name w:val="heading 1"/>
    <w:basedOn w:val="Normal"/>
    <w:next w:val="Normal"/>
    <w:link w:val="Heading1Char"/>
    <w:uiPriority w:val="99"/>
    <w:qFormat/>
    <w:rsid w:val="004426B3"/>
    <w:pPr>
      <w:keepNext/>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7398E"/>
    <w:rPr>
      <w:rFonts w:asciiTheme="majorHAnsi" w:eastAsiaTheme="majorEastAsia" w:hAnsiTheme="majorHAnsi" w:cs="Times New Roman"/>
      <w:b/>
      <w:bCs/>
      <w:kern w:val="32"/>
      <w:sz w:val="32"/>
      <w:szCs w:val="32"/>
    </w:rPr>
  </w:style>
  <w:style w:type="paragraph" w:styleId="Title">
    <w:name w:val="Title"/>
    <w:basedOn w:val="Normal"/>
    <w:link w:val="TitleChar"/>
    <w:uiPriority w:val="99"/>
    <w:qFormat/>
    <w:rsid w:val="00A7398E"/>
    <w:pPr>
      <w:jc w:val="center"/>
    </w:pPr>
    <w:rPr>
      <w:b/>
      <w:bCs/>
      <w:sz w:val="32"/>
      <w:szCs w:val="32"/>
    </w:rPr>
  </w:style>
  <w:style w:type="character" w:customStyle="1" w:styleId="TitleChar">
    <w:name w:val="Title Char"/>
    <w:basedOn w:val="DefaultParagraphFont"/>
    <w:link w:val="Title"/>
    <w:uiPriority w:val="10"/>
    <w:locked/>
    <w:rsid w:val="00A7398E"/>
    <w:rPr>
      <w:rFonts w:asciiTheme="majorHAnsi" w:eastAsiaTheme="majorEastAsia" w:hAnsiTheme="majorHAnsi" w:cs="Times New Roman"/>
      <w:b/>
      <w:bCs/>
      <w:kern w:val="28"/>
      <w:sz w:val="32"/>
      <w:szCs w:val="32"/>
    </w:rPr>
  </w:style>
  <w:style w:type="character" w:styleId="Hyperlink">
    <w:name w:val="Hyperlink"/>
    <w:basedOn w:val="DefaultParagraphFont"/>
    <w:uiPriority w:val="99"/>
    <w:rsid w:val="00A7398E"/>
    <w:rPr>
      <w:rFonts w:cs="Times New Roman"/>
      <w:color w:val="0000FF"/>
      <w:u w:val="single"/>
    </w:rPr>
  </w:style>
  <w:style w:type="paragraph" w:styleId="Header">
    <w:name w:val="header"/>
    <w:basedOn w:val="Normal"/>
    <w:link w:val="HeaderChar"/>
    <w:uiPriority w:val="99"/>
    <w:rsid w:val="00A7398E"/>
    <w:pPr>
      <w:tabs>
        <w:tab w:val="center" w:pos="4320"/>
        <w:tab w:val="right" w:pos="8640"/>
      </w:tabs>
    </w:pPr>
  </w:style>
  <w:style w:type="character" w:customStyle="1" w:styleId="HeaderChar">
    <w:name w:val="Header Char"/>
    <w:basedOn w:val="DefaultParagraphFont"/>
    <w:link w:val="Header"/>
    <w:uiPriority w:val="99"/>
    <w:semiHidden/>
    <w:locked/>
    <w:rsid w:val="00A7398E"/>
    <w:rPr>
      <w:rFonts w:cs="Times New Roman"/>
      <w:sz w:val="24"/>
      <w:szCs w:val="24"/>
    </w:rPr>
  </w:style>
  <w:style w:type="paragraph" w:styleId="Footer">
    <w:name w:val="footer"/>
    <w:basedOn w:val="Normal"/>
    <w:link w:val="FooterChar"/>
    <w:uiPriority w:val="99"/>
    <w:rsid w:val="00A7398E"/>
    <w:pPr>
      <w:tabs>
        <w:tab w:val="center" w:pos="4320"/>
        <w:tab w:val="right" w:pos="8640"/>
      </w:tabs>
    </w:pPr>
  </w:style>
  <w:style w:type="character" w:customStyle="1" w:styleId="FooterChar">
    <w:name w:val="Footer Char"/>
    <w:basedOn w:val="DefaultParagraphFont"/>
    <w:link w:val="Footer"/>
    <w:uiPriority w:val="99"/>
    <w:semiHidden/>
    <w:locked/>
    <w:rsid w:val="00A7398E"/>
    <w:rPr>
      <w:rFonts w:cs="Times New Roman"/>
      <w:sz w:val="24"/>
      <w:szCs w:val="24"/>
    </w:rPr>
  </w:style>
  <w:style w:type="paragraph" w:styleId="NormalWeb">
    <w:name w:val="Normal (Web)"/>
    <w:basedOn w:val="Normal"/>
    <w:uiPriority w:val="99"/>
    <w:rsid w:val="00FA3E0E"/>
    <w:pPr>
      <w:spacing w:before="100" w:beforeAutospacing="1" w:after="100" w:afterAutospacing="1"/>
    </w:pPr>
  </w:style>
  <w:style w:type="paragraph" w:styleId="BodyTextIndent2">
    <w:name w:val="Body Text Indent 2"/>
    <w:basedOn w:val="Normal"/>
    <w:link w:val="BodyTextIndent2Char"/>
    <w:uiPriority w:val="99"/>
    <w:rsid w:val="00A7398E"/>
    <w:pPr>
      <w:widowControl w:val="0"/>
      <w:tabs>
        <w:tab w:val="left" w:pos="630"/>
        <w:tab w:val="left" w:pos="720"/>
      </w:tabs>
      <w:ind w:left="720"/>
      <w:jc w:val="both"/>
    </w:pPr>
    <w:rPr>
      <w:rFonts w:ascii="CG Times" w:hAnsi="CG Times" w:cs="CG Times"/>
    </w:rPr>
  </w:style>
  <w:style w:type="character" w:customStyle="1" w:styleId="BodyTextIndent2Char">
    <w:name w:val="Body Text Indent 2 Char"/>
    <w:basedOn w:val="DefaultParagraphFont"/>
    <w:link w:val="BodyTextIndent2"/>
    <w:uiPriority w:val="99"/>
    <w:semiHidden/>
    <w:locked/>
    <w:rsid w:val="00A7398E"/>
    <w:rPr>
      <w:rFonts w:cs="Times New Roman"/>
      <w:sz w:val="24"/>
      <w:szCs w:val="24"/>
    </w:rPr>
  </w:style>
  <w:style w:type="paragraph" w:styleId="BalloonText">
    <w:name w:val="Balloon Text"/>
    <w:basedOn w:val="Normal"/>
    <w:link w:val="BalloonTextChar"/>
    <w:uiPriority w:val="99"/>
    <w:semiHidden/>
    <w:rsid w:val="00A739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398E"/>
    <w:rPr>
      <w:rFonts w:ascii="Tahoma" w:hAnsi="Tahoma" w:cs="Tahoma"/>
      <w:sz w:val="16"/>
      <w:szCs w:val="16"/>
    </w:rPr>
  </w:style>
  <w:style w:type="character" w:styleId="PageNumber">
    <w:name w:val="page number"/>
    <w:basedOn w:val="DefaultParagraphFont"/>
    <w:uiPriority w:val="99"/>
    <w:rsid w:val="00A7398E"/>
    <w:rPr>
      <w:rFonts w:cs="Times New Roman"/>
    </w:rPr>
  </w:style>
  <w:style w:type="character" w:styleId="FollowedHyperlink">
    <w:name w:val="FollowedHyperlink"/>
    <w:basedOn w:val="DefaultParagraphFont"/>
    <w:uiPriority w:val="99"/>
    <w:rsid w:val="0026142D"/>
    <w:rPr>
      <w:rFonts w:cs="Times New Roman"/>
      <w:color w:val="800080"/>
      <w:u w:val="single"/>
    </w:rPr>
  </w:style>
  <w:style w:type="table" w:styleId="TableGrid">
    <w:name w:val="Table Grid"/>
    <w:basedOn w:val="TableNormal"/>
    <w:uiPriority w:val="59"/>
    <w:rsid w:val="00213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98E"/>
    <w:pPr>
      <w:spacing w:after="0" w:line="240" w:lineRule="auto"/>
    </w:pPr>
    <w:rPr>
      <w:sz w:val="24"/>
      <w:szCs w:val="24"/>
    </w:rPr>
  </w:style>
  <w:style w:type="paragraph" w:styleId="Heading1">
    <w:name w:val="heading 1"/>
    <w:basedOn w:val="Normal"/>
    <w:next w:val="Normal"/>
    <w:link w:val="Heading1Char"/>
    <w:uiPriority w:val="99"/>
    <w:qFormat/>
    <w:rsid w:val="004426B3"/>
    <w:pPr>
      <w:keepNext/>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7398E"/>
    <w:rPr>
      <w:rFonts w:asciiTheme="majorHAnsi" w:eastAsiaTheme="majorEastAsia" w:hAnsiTheme="majorHAnsi" w:cs="Times New Roman"/>
      <w:b/>
      <w:bCs/>
      <w:kern w:val="32"/>
      <w:sz w:val="32"/>
      <w:szCs w:val="32"/>
    </w:rPr>
  </w:style>
  <w:style w:type="paragraph" w:styleId="Title">
    <w:name w:val="Title"/>
    <w:basedOn w:val="Normal"/>
    <w:link w:val="TitleChar"/>
    <w:uiPriority w:val="99"/>
    <w:qFormat/>
    <w:rsid w:val="00A7398E"/>
    <w:pPr>
      <w:jc w:val="center"/>
    </w:pPr>
    <w:rPr>
      <w:b/>
      <w:bCs/>
      <w:sz w:val="32"/>
      <w:szCs w:val="32"/>
    </w:rPr>
  </w:style>
  <w:style w:type="character" w:customStyle="1" w:styleId="TitleChar">
    <w:name w:val="Title Char"/>
    <w:basedOn w:val="DefaultParagraphFont"/>
    <w:link w:val="Title"/>
    <w:uiPriority w:val="10"/>
    <w:locked/>
    <w:rsid w:val="00A7398E"/>
    <w:rPr>
      <w:rFonts w:asciiTheme="majorHAnsi" w:eastAsiaTheme="majorEastAsia" w:hAnsiTheme="majorHAnsi" w:cs="Times New Roman"/>
      <w:b/>
      <w:bCs/>
      <w:kern w:val="28"/>
      <w:sz w:val="32"/>
      <w:szCs w:val="32"/>
    </w:rPr>
  </w:style>
  <w:style w:type="character" w:styleId="Hyperlink">
    <w:name w:val="Hyperlink"/>
    <w:basedOn w:val="DefaultParagraphFont"/>
    <w:uiPriority w:val="99"/>
    <w:rsid w:val="00A7398E"/>
    <w:rPr>
      <w:rFonts w:cs="Times New Roman"/>
      <w:color w:val="0000FF"/>
      <w:u w:val="single"/>
    </w:rPr>
  </w:style>
  <w:style w:type="paragraph" w:styleId="Header">
    <w:name w:val="header"/>
    <w:basedOn w:val="Normal"/>
    <w:link w:val="HeaderChar"/>
    <w:uiPriority w:val="99"/>
    <w:rsid w:val="00A7398E"/>
    <w:pPr>
      <w:tabs>
        <w:tab w:val="center" w:pos="4320"/>
        <w:tab w:val="right" w:pos="8640"/>
      </w:tabs>
    </w:pPr>
  </w:style>
  <w:style w:type="character" w:customStyle="1" w:styleId="HeaderChar">
    <w:name w:val="Header Char"/>
    <w:basedOn w:val="DefaultParagraphFont"/>
    <w:link w:val="Header"/>
    <w:uiPriority w:val="99"/>
    <w:semiHidden/>
    <w:locked/>
    <w:rsid w:val="00A7398E"/>
    <w:rPr>
      <w:rFonts w:cs="Times New Roman"/>
      <w:sz w:val="24"/>
      <w:szCs w:val="24"/>
    </w:rPr>
  </w:style>
  <w:style w:type="paragraph" w:styleId="Footer">
    <w:name w:val="footer"/>
    <w:basedOn w:val="Normal"/>
    <w:link w:val="FooterChar"/>
    <w:uiPriority w:val="99"/>
    <w:rsid w:val="00A7398E"/>
    <w:pPr>
      <w:tabs>
        <w:tab w:val="center" w:pos="4320"/>
        <w:tab w:val="right" w:pos="8640"/>
      </w:tabs>
    </w:pPr>
  </w:style>
  <w:style w:type="character" w:customStyle="1" w:styleId="FooterChar">
    <w:name w:val="Footer Char"/>
    <w:basedOn w:val="DefaultParagraphFont"/>
    <w:link w:val="Footer"/>
    <w:uiPriority w:val="99"/>
    <w:semiHidden/>
    <w:locked/>
    <w:rsid w:val="00A7398E"/>
    <w:rPr>
      <w:rFonts w:cs="Times New Roman"/>
      <w:sz w:val="24"/>
      <w:szCs w:val="24"/>
    </w:rPr>
  </w:style>
  <w:style w:type="paragraph" w:styleId="NormalWeb">
    <w:name w:val="Normal (Web)"/>
    <w:basedOn w:val="Normal"/>
    <w:uiPriority w:val="99"/>
    <w:rsid w:val="00FA3E0E"/>
    <w:pPr>
      <w:spacing w:before="100" w:beforeAutospacing="1" w:after="100" w:afterAutospacing="1"/>
    </w:pPr>
  </w:style>
  <w:style w:type="paragraph" w:styleId="BodyTextIndent2">
    <w:name w:val="Body Text Indent 2"/>
    <w:basedOn w:val="Normal"/>
    <w:link w:val="BodyTextIndent2Char"/>
    <w:uiPriority w:val="99"/>
    <w:rsid w:val="00A7398E"/>
    <w:pPr>
      <w:widowControl w:val="0"/>
      <w:tabs>
        <w:tab w:val="left" w:pos="630"/>
        <w:tab w:val="left" w:pos="720"/>
      </w:tabs>
      <w:ind w:left="720"/>
      <w:jc w:val="both"/>
    </w:pPr>
    <w:rPr>
      <w:rFonts w:ascii="CG Times" w:hAnsi="CG Times" w:cs="CG Times"/>
    </w:rPr>
  </w:style>
  <w:style w:type="character" w:customStyle="1" w:styleId="BodyTextIndent2Char">
    <w:name w:val="Body Text Indent 2 Char"/>
    <w:basedOn w:val="DefaultParagraphFont"/>
    <w:link w:val="BodyTextIndent2"/>
    <w:uiPriority w:val="99"/>
    <w:semiHidden/>
    <w:locked/>
    <w:rsid w:val="00A7398E"/>
    <w:rPr>
      <w:rFonts w:cs="Times New Roman"/>
      <w:sz w:val="24"/>
      <w:szCs w:val="24"/>
    </w:rPr>
  </w:style>
  <w:style w:type="paragraph" w:styleId="BalloonText">
    <w:name w:val="Balloon Text"/>
    <w:basedOn w:val="Normal"/>
    <w:link w:val="BalloonTextChar"/>
    <w:uiPriority w:val="99"/>
    <w:semiHidden/>
    <w:rsid w:val="00A739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398E"/>
    <w:rPr>
      <w:rFonts w:ascii="Tahoma" w:hAnsi="Tahoma" w:cs="Tahoma"/>
      <w:sz w:val="16"/>
      <w:szCs w:val="16"/>
    </w:rPr>
  </w:style>
  <w:style w:type="character" w:styleId="PageNumber">
    <w:name w:val="page number"/>
    <w:basedOn w:val="DefaultParagraphFont"/>
    <w:uiPriority w:val="99"/>
    <w:rsid w:val="00A7398E"/>
    <w:rPr>
      <w:rFonts w:cs="Times New Roman"/>
    </w:rPr>
  </w:style>
  <w:style w:type="character" w:styleId="FollowedHyperlink">
    <w:name w:val="FollowedHyperlink"/>
    <w:basedOn w:val="DefaultParagraphFont"/>
    <w:uiPriority w:val="99"/>
    <w:rsid w:val="0026142D"/>
    <w:rPr>
      <w:rFonts w:cs="Times New Roman"/>
      <w:color w:val="800080"/>
      <w:u w:val="single"/>
    </w:rPr>
  </w:style>
  <w:style w:type="table" w:styleId="TableGrid">
    <w:name w:val="Table Grid"/>
    <w:basedOn w:val="TableNormal"/>
    <w:uiPriority w:val="59"/>
    <w:rsid w:val="00213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99852">
      <w:marLeft w:val="0"/>
      <w:marRight w:val="0"/>
      <w:marTop w:val="0"/>
      <w:marBottom w:val="0"/>
      <w:divBdr>
        <w:top w:val="none" w:sz="0" w:space="0" w:color="auto"/>
        <w:left w:val="none" w:sz="0" w:space="0" w:color="auto"/>
        <w:bottom w:val="none" w:sz="0" w:space="0" w:color="auto"/>
        <w:right w:val="none" w:sz="0" w:space="0" w:color="auto"/>
      </w:divBdr>
    </w:div>
    <w:div w:id="1043599853">
      <w:marLeft w:val="0"/>
      <w:marRight w:val="0"/>
      <w:marTop w:val="0"/>
      <w:marBottom w:val="0"/>
      <w:divBdr>
        <w:top w:val="none" w:sz="0" w:space="0" w:color="auto"/>
        <w:left w:val="none" w:sz="0" w:space="0" w:color="auto"/>
        <w:bottom w:val="none" w:sz="0" w:space="0" w:color="auto"/>
        <w:right w:val="none" w:sz="0" w:space="0" w:color="auto"/>
      </w:divBdr>
    </w:div>
    <w:div w:id="1043599854">
      <w:marLeft w:val="0"/>
      <w:marRight w:val="0"/>
      <w:marTop w:val="0"/>
      <w:marBottom w:val="0"/>
      <w:divBdr>
        <w:top w:val="none" w:sz="0" w:space="0" w:color="auto"/>
        <w:left w:val="none" w:sz="0" w:space="0" w:color="auto"/>
        <w:bottom w:val="none" w:sz="0" w:space="0" w:color="auto"/>
        <w:right w:val="none" w:sz="0" w:space="0" w:color="auto"/>
      </w:divBdr>
    </w:div>
    <w:div w:id="1043599855">
      <w:marLeft w:val="0"/>
      <w:marRight w:val="0"/>
      <w:marTop w:val="0"/>
      <w:marBottom w:val="0"/>
      <w:divBdr>
        <w:top w:val="none" w:sz="0" w:space="0" w:color="auto"/>
        <w:left w:val="none" w:sz="0" w:space="0" w:color="auto"/>
        <w:bottom w:val="none" w:sz="0" w:space="0" w:color="auto"/>
        <w:right w:val="none" w:sz="0" w:space="0" w:color="auto"/>
      </w:divBdr>
    </w:div>
    <w:div w:id="1043599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bridgeglobal.com" TargetMode="Externa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Rebecca.flaherty@ebridgegloba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tacie.malekooti@asu.ed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bridgeglobal.com/BidPackage/?ev=ASU\PanasonicProjectors_307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4024</Words>
  <Characters>22938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City of Beattyville – Fire Apparatus (Mini-Pumper Truck)</vt:lpstr>
    </vt:vector>
  </TitlesOfParts>
  <Company>Sovereign Intellectual Resources, LLC</Company>
  <LinksUpToDate>false</LinksUpToDate>
  <CharactersWithSpaces>26909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Beattyville – Fire Apparatus (Mini-Pumper Truck)</dc:title>
  <dc:creator>kcornish</dc:creator>
  <cp:lastModifiedBy>sboyle2</cp:lastModifiedBy>
  <cp:revision>2</cp:revision>
  <cp:lastPrinted>2009-02-27T20:54:00Z</cp:lastPrinted>
  <dcterms:created xsi:type="dcterms:W3CDTF">2013-02-13T16:26:00Z</dcterms:created>
  <dcterms:modified xsi:type="dcterms:W3CDTF">2013-02-13T16:26:00Z</dcterms:modified>
</cp:coreProperties>
</file>