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70D98" w14:textId="77777777" w:rsidR="004E732C" w:rsidRPr="004B2DF7" w:rsidRDefault="00A7020B" w:rsidP="002B6400">
      <w:pPr>
        <w:jc w:val="center"/>
        <w:rPr>
          <w:rFonts w:cs="Arial"/>
          <w:szCs w:val="24"/>
        </w:rPr>
      </w:pPr>
      <w:bookmarkStart w:id="0" w:name="_GoBack"/>
      <w:bookmarkEnd w:id="0"/>
      <w:r w:rsidRPr="004B2DF7">
        <w:rPr>
          <w:rFonts w:cs="Arial"/>
          <w:noProof/>
          <w:szCs w:val="24"/>
        </w:rPr>
        <w:drawing>
          <wp:inline distT="0" distB="0" distL="0" distR="0" wp14:anchorId="717DBCF5" wp14:editId="7FC70407">
            <wp:extent cx="3009900" cy="495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09900" cy="495300"/>
                    </a:xfrm>
                    <a:prstGeom prst="rect">
                      <a:avLst/>
                    </a:prstGeom>
                    <a:noFill/>
                    <a:ln w="9525">
                      <a:noFill/>
                      <a:miter lim="800000"/>
                      <a:headEnd/>
                      <a:tailEnd/>
                    </a:ln>
                  </pic:spPr>
                </pic:pic>
              </a:graphicData>
            </a:graphic>
          </wp:inline>
        </w:drawing>
      </w:r>
    </w:p>
    <w:p w14:paraId="3F016560" w14:textId="77777777" w:rsidR="00F23784" w:rsidRPr="004B2DF7" w:rsidRDefault="004E732C" w:rsidP="00F23784">
      <w:pPr>
        <w:rPr>
          <w:rFonts w:cs="Arial"/>
          <w:szCs w:val="24"/>
        </w:rPr>
      </w:pPr>
      <w:r w:rsidRPr="004B2DF7">
        <w:rPr>
          <w:rFonts w:cs="Arial"/>
          <w:szCs w:val="24"/>
        </w:rPr>
        <w:tab/>
      </w:r>
      <w:r w:rsidRPr="004B2DF7">
        <w:rPr>
          <w:rFonts w:cs="Arial"/>
          <w:szCs w:val="24"/>
        </w:rPr>
        <w:tab/>
      </w:r>
      <w:r w:rsidRPr="004B2DF7">
        <w:rPr>
          <w:rFonts w:cs="Arial"/>
          <w:szCs w:val="24"/>
        </w:rPr>
        <w:tab/>
      </w:r>
      <w:r w:rsidRPr="004B2DF7">
        <w:rPr>
          <w:rFonts w:cs="Arial"/>
          <w:szCs w:val="24"/>
        </w:rPr>
        <w:tab/>
      </w:r>
      <w:r w:rsidRPr="004B2DF7">
        <w:rPr>
          <w:rFonts w:cs="Arial"/>
          <w:szCs w:val="24"/>
        </w:rPr>
        <w:tab/>
      </w:r>
      <w:r w:rsidRPr="004B2DF7">
        <w:rPr>
          <w:rFonts w:cs="Arial"/>
          <w:szCs w:val="24"/>
        </w:rPr>
        <w:tab/>
      </w:r>
      <w:r w:rsidRPr="004B2DF7">
        <w:rPr>
          <w:rFonts w:cs="Arial"/>
          <w:szCs w:val="24"/>
        </w:rPr>
        <w:tab/>
      </w:r>
      <w:r w:rsidRPr="004B2DF7">
        <w:rPr>
          <w:rFonts w:cs="Arial"/>
          <w:szCs w:val="24"/>
        </w:rPr>
        <w:tab/>
      </w:r>
      <w:r w:rsidRPr="004B2DF7">
        <w:rPr>
          <w:rFonts w:cs="Arial"/>
          <w:szCs w:val="24"/>
        </w:rPr>
        <w:tab/>
      </w:r>
    </w:p>
    <w:p w14:paraId="339AE699" w14:textId="21FE456D" w:rsidR="00BA3425" w:rsidRPr="004B2DF7" w:rsidRDefault="00BA3425" w:rsidP="00BA3425">
      <w:pPr>
        <w:jc w:val="center"/>
        <w:rPr>
          <w:rFonts w:cs="Arial"/>
          <w:b/>
          <w:szCs w:val="24"/>
        </w:rPr>
      </w:pPr>
      <w:r w:rsidRPr="004B2DF7">
        <w:rPr>
          <w:rFonts w:cs="Arial"/>
          <w:b/>
          <w:szCs w:val="24"/>
        </w:rPr>
        <w:t xml:space="preserve">Request for Proposal </w:t>
      </w:r>
      <w:r w:rsidR="00F421F7">
        <w:rPr>
          <w:rFonts w:cs="Arial"/>
          <w:b/>
          <w:szCs w:val="24"/>
        </w:rPr>
        <w:t>22130</w:t>
      </w:r>
      <w:r w:rsidR="00E92CDF">
        <w:rPr>
          <w:rFonts w:cs="Arial"/>
          <w:b/>
          <w:szCs w:val="24"/>
        </w:rPr>
        <w:t>6</w:t>
      </w:r>
    </w:p>
    <w:p w14:paraId="588D4370" w14:textId="77777777" w:rsidR="00BA3425" w:rsidRPr="004B2DF7" w:rsidRDefault="00BA3425" w:rsidP="00BA3425">
      <w:pPr>
        <w:jc w:val="center"/>
        <w:rPr>
          <w:rFonts w:cs="Arial"/>
          <w:szCs w:val="24"/>
        </w:rPr>
      </w:pPr>
    </w:p>
    <w:p w14:paraId="3E6100F2" w14:textId="3D0A45BF" w:rsidR="005403EF" w:rsidRPr="004B2DF7" w:rsidRDefault="00E92CDF" w:rsidP="005403E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b/>
          <w:szCs w:val="24"/>
        </w:rPr>
      </w:pPr>
      <w:bookmarkStart w:id="1" w:name="OLE_LINK6"/>
      <w:bookmarkStart w:id="2" w:name="OLE_LINK7"/>
      <w:r>
        <w:rPr>
          <w:rFonts w:cs="Arial"/>
          <w:b/>
          <w:szCs w:val="24"/>
        </w:rPr>
        <w:t>PEOPLESOFT MOBILE</w:t>
      </w:r>
    </w:p>
    <w:bookmarkEnd w:id="1"/>
    <w:bookmarkEnd w:id="2"/>
    <w:p w14:paraId="2A6E14EA" w14:textId="77777777" w:rsidR="00BA3425" w:rsidRPr="004B2DF7" w:rsidRDefault="00BA3425" w:rsidP="00BA3425">
      <w:pPr>
        <w:jc w:val="center"/>
        <w:rPr>
          <w:rFonts w:cs="Arial"/>
          <w:b/>
          <w:szCs w:val="24"/>
        </w:rPr>
      </w:pPr>
    </w:p>
    <w:p w14:paraId="5C25160B" w14:textId="1D34CF38" w:rsidR="00BA3425" w:rsidRPr="004B2DF7" w:rsidRDefault="00BA3425" w:rsidP="00BA3425">
      <w:pPr>
        <w:jc w:val="center"/>
        <w:rPr>
          <w:rFonts w:cs="Arial"/>
          <w:b/>
          <w:szCs w:val="24"/>
        </w:rPr>
      </w:pPr>
      <w:r w:rsidRPr="004B2DF7">
        <w:rPr>
          <w:rFonts w:cs="Arial"/>
          <w:b/>
          <w:szCs w:val="24"/>
        </w:rPr>
        <w:t xml:space="preserve">Addendum </w:t>
      </w:r>
      <w:r w:rsidR="00E92CDF">
        <w:rPr>
          <w:rFonts w:cs="Arial"/>
          <w:b/>
          <w:szCs w:val="24"/>
        </w:rPr>
        <w:t>1</w:t>
      </w:r>
    </w:p>
    <w:p w14:paraId="15CB9750" w14:textId="2A11F309" w:rsidR="00BA3425" w:rsidRDefault="00E92CDF" w:rsidP="00BA3425">
      <w:pPr>
        <w:jc w:val="center"/>
        <w:rPr>
          <w:rFonts w:cs="Arial"/>
          <w:szCs w:val="24"/>
        </w:rPr>
      </w:pPr>
      <w:r>
        <w:rPr>
          <w:rFonts w:cs="Arial"/>
          <w:szCs w:val="24"/>
        </w:rPr>
        <w:t>April 2</w:t>
      </w:r>
      <w:r w:rsidR="00B332B9">
        <w:rPr>
          <w:rFonts w:cs="Arial"/>
          <w:szCs w:val="24"/>
        </w:rPr>
        <w:t>4</w:t>
      </w:r>
      <w:r w:rsidR="00BA3425" w:rsidRPr="004B2DF7">
        <w:rPr>
          <w:rFonts w:cs="Arial"/>
          <w:szCs w:val="24"/>
        </w:rPr>
        <w:t>, 20</w:t>
      </w:r>
      <w:r w:rsidR="00B6750A" w:rsidRPr="004B2DF7">
        <w:rPr>
          <w:rFonts w:cs="Arial"/>
          <w:szCs w:val="24"/>
        </w:rPr>
        <w:t>1</w:t>
      </w:r>
      <w:r w:rsidR="00F421F7">
        <w:rPr>
          <w:rFonts w:cs="Arial"/>
          <w:szCs w:val="24"/>
        </w:rPr>
        <w:t>2</w:t>
      </w:r>
    </w:p>
    <w:p w14:paraId="3E78A072" w14:textId="77777777" w:rsidR="003D3EFE" w:rsidRDefault="003D3EFE" w:rsidP="003D3EFE">
      <w:pPr>
        <w:rPr>
          <w:rFonts w:cs="Arial"/>
          <w:szCs w:val="24"/>
        </w:rPr>
      </w:pPr>
    </w:p>
    <w:p w14:paraId="34AFFAB9" w14:textId="6999EBCC" w:rsidR="003D3EFE" w:rsidRPr="005C2164" w:rsidRDefault="003D3EFE" w:rsidP="003D3EFE">
      <w:pPr>
        <w:rPr>
          <w:rFonts w:cs="Arial"/>
          <w:b/>
        </w:rPr>
      </w:pPr>
      <w:r w:rsidRPr="005C2164">
        <w:rPr>
          <w:rFonts w:cs="Arial"/>
          <w:b/>
        </w:rPr>
        <w:t xml:space="preserve">Please note the following answer to </w:t>
      </w:r>
      <w:r w:rsidR="00E92CDF">
        <w:rPr>
          <w:rFonts w:cs="Arial"/>
          <w:b/>
        </w:rPr>
        <w:t xml:space="preserve">a </w:t>
      </w:r>
      <w:r w:rsidR="009C3E20">
        <w:rPr>
          <w:rFonts w:cs="Arial"/>
          <w:b/>
        </w:rPr>
        <w:t>question</w:t>
      </w:r>
      <w:r w:rsidRPr="005C2164">
        <w:rPr>
          <w:rFonts w:cs="Arial"/>
          <w:b/>
        </w:rPr>
        <w:t xml:space="preserve"> that w</w:t>
      </w:r>
      <w:r w:rsidR="00E92CDF">
        <w:rPr>
          <w:rFonts w:cs="Arial"/>
          <w:b/>
        </w:rPr>
        <w:t>as</w:t>
      </w:r>
      <w:r w:rsidRPr="005C2164">
        <w:rPr>
          <w:rFonts w:cs="Arial"/>
          <w:b/>
        </w:rPr>
        <w:t xml:space="preserve"> asked prior to the deadline for inquiries date of </w:t>
      </w:r>
      <w:r w:rsidR="00E92CDF">
        <w:rPr>
          <w:rFonts w:cs="Arial"/>
          <w:b/>
        </w:rPr>
        <w:t>May 10, 2013.</w:t>
      </w:r>
    </w:p>
    <w:p w14:paraId="5E3265B8" w14:textId="77777777" w:rsidR="00F23784" w:rsidRPr="00F00313" w:rsidRDefault="00F23784" w:rsidP="00F23784"/>
    <w:p w14:paraId="5E4B6A43" w14:textId="2652B1C3" w:rsidR="00E92CDF" w:rsidRPr="00E92CDF" w:rsidRDefault="00F00313" w:rsidP="00F00313">
      <w:r>
        <w:t xml:space="preserve">Q. </w:t>
      </w:r>
      <w:r w:rsidR="00E92CDF" w:rsidRPr="00E92CDF">
        <w:t xml:space="preserve">Will the RFP </w:t>
      </w:r>
      <w:r w:rsidR="00E92CDF">
        <w:t xml:space="preserve">response </w:t>
      </w:r>
      <w:r w:rsidR="00E92CDF" w:rsidRPr="00E92CDF">
        <w:t>become public information or will it only be viewed by ASU?</w:t>
      </w:r>
    </w:p>
    <w:p w14:paraId="62E92E08" w14:textId="78D24369" w:rsidR="00E92CDF" w:rsidRDefault="00F00313" w:rsidP="00F00313">
      <w:pPr>
        <w:rPr>
          <w:color w:val="FF0000"/>
          <w:szCs w:val="24"/>
        </w:rPr>
      </w:pPr>
      <w:r w:rsidRPr="00F33E75">
        <w:rPr>
          <w:color w:val="FF0000"/>
          <w:szCs w:val="24"/>
        </w:rPr>
        <w:t>A.</w:t>
      </w:r>
      <w:r w:rsidR="00693937">
        <w:rPr>
          <w:color w:val="FF0000"/>
          <w:szCs w:val="24"/>
        </w:rPr>
        <w:t xml:space="preserve"> </w:t>
      </w:r>
      <w:proofErr w:type="gramStart"/>
      <w:r w:rsidR="00E92CDF">
        <w:rPr>
          <w:color w:val="FF0000"/>
          <w:szCs w:val="24"/>
        </w:rPr>
        <w:t>The</w:t>
      </w:r>
      <w:proofErr w:type="gramEnd"/>
      <w:r w:rsidR="00E92CDF">
        <w:rPr>
          <w:color w:val="FF0000"/>
          <w:szCs w:val="24"/>
        </w:rPr>
        <w:t xml:space="preserve"> RFP responses and entire RFP file will become public information after award of the RFP. The process to submit confidential or proprietary information can be found in Section IV Instructions to Proposers, item 10.</w:t>
      </w:r>
    </w:p>
    <w:p w14:paraId="27A98477" w14:textId="77777777" w:rsidR="00E92CDF" w:rsidRDefault="00E92CDF" w:rsidP="00F00313">
      <w:pPr>
        <w:rPr>
          <w:color w:val="FF0000"/>
          <w:szCs w:val="24"/>
        </w:rPr>
      </w:pPr>
    </w:p>
    <w:p w14:paraId="46EA3BAC" w14:textId="2655B031" w:rsidR="00E92CDF" w:rsidRDefault="00E92CDF" w:rsidP="00F00313">
      <w:pPr>
        <w:rPr>
          <w:color w:val="FF0000"/>
        </w:rPr>
      </w:pPr>
      <w:r>
        <w:rPr>
          <w:color w:val="FF0000"/>
        </w:rPr>
        <w:t xml:space="preserve">“10. </w:t>
      </w:r>
      <w:r w:rsidRPr="00E92CDF">
        <w:rPr>
          <w:color w:val="FF0000"/>
        </w:rPr>
        <w:t>If you are submitting any information you consider to be proprietary, you must place it in a separate envelope and mark it "Proprietary Information".  If the Executive Director of Purchasing and Business Services concurs, this information will not be considered public information.  The Executive Director of Purchasing and Business Services is the final authority as to the extent of material, which is considered proprietary or confidential.  Pricing information cannot be considered proprietary</w:t>
      </w:r>
      <w:r>
        <w:rPr>
          <w:color w:val="FF0000"/>
        </w:rPr>
        <w:t>.”</w:t>
      </w:r>
    </w:p>
    <w:p w14:paraId="174FA36F" w14:textId="77777777" w:rsidR="00E92CDF" w:rsidRDefault="00E92CDF" w:rsidP="00F00313">
      <w:pPr>
        <w:rPr>
          <w:color w:val="FF0000"/>
        </w:rPr>
      </w:pPr>
    </w:p>
    <w:p w14:paraId="653D91BE" w14:textId="4035BF9D" w:rsidR="00E92CDF" w:rsidRDefault="00E92CDF" w:rsidP="00F00313">
      <w:pPr>
        <w:rPr>
          <w:color w:val="FF0000"/>
        </w:rPr>
      </w:pPr>
      <w:r>
        <w:rPr>
          <w:color w:val="FF0000"/>
        </w:rPr>
        <w:t>Any confidential marks on items not submitted in this manner will be deemed boilerplate and disregarded.</w:t>
      </w:r>
    </w:p>
    <w:p w14:paraId="1E94A4CB" w14:textId="77777777" w:rsidR="00B332B9" w:rsidRDefault="00B332B9" w:rsidP="00F00313">
      <w:pPr>
        <w:rPr>
          <w:color w:val="FF0000"/>
        </w:rPr>
      </w:pPr>
    </w:p>
    <w:p w14:paraId="733E1F6A" w14:textId="361F478A" w:rsidR="00B332B9" w:rsidRPr="00B332B9" w:rsidRDefault="00B332B9" w:rsidP="00B332B9">
      <w:r>
        <w:t xml:space="preserve">Q. </w:t>
      </w:r>
      <w:r w:rsidRPr="00B332B9">
        <w:t>Do we have to show similar PeopleSoft mobile experience</w:t>
      </w:r>
      <w:r>
        <w:t>?</w:t>
      </w:r>
    </w:p>
    <w:p w14:paraId="31480BF0" w14:textId="115C90B6" w:rsidR="00B332B9" w:rsidRPr="00B332B9" w:rsidRDefault="00B332B9" w:rsidP="00B332B9">
      <w:pPr>
        <w:rPr>
          <w:color w:val="FF0000"/>
        </w:rPr>
      </w:pPr>
      <w:r w:rsidRPr="00B332B9">
        <w:rPr>
          <w:color w:val="FF0000"/>
        </w:rPr>
        <w:t>A.</w:t>
      </w:r>
      <w:r w:rsidRPr="00B332B9">
        <w:rPr>
          <w:color w:val="FF0000"/>
        </w:rPr>
        <w:t xml:space="preserve"> The vendor product or solution must be in place and used in a released capacity with at least one customer that uses </w:t>
      </w:r>
      <w:proofErr w:type="spellStart"/>
      <w:r w:rsidRPr="00B332B9">
        <w:rPr>
          <w:color w:val="FF0000"/>
        </w:rPr>
        <w:t>Peoplesoft</w:t>
      </w:r>
      <w:proofErr w:type="spellEnd"/>
      <w:r w:rsidRPr="00B332B9">
        <w:rPr>
          <w:color w:val="FF0000"/>
        </w:rPr>
        <w:t xml:space="preserve"> where the solution exposes </w:t>
      </w:r>
      <w:proofErr w:type="spellStart"/>
      <w:r w:rsidRPr="00B332B9">
        <w:rPr>
          <w:color w:val="FF0000"/>
        </w:rPr>
        <w:t>Peoplesoft</w:t>
      </w:r>
      <w:proofErr w:type="spellEnd"/>
      <w:r w:rsidRPr="00B332B9">
        <w:rPr>
          <w:color w:val="FF0000"/>
        </w:rPr>
        <w:t xml:space="preserve"> functionality for mobile use as described in Section V – Specifications/Scope of Work in the RFP.</w:t>
      </w:r>
    </w:p>
    <w:p w14:paraId="52A15B1A" w14:textId="77777777" w:rsidR="00B332B9" w:rsidRDefault="00B332B9" w:rsidP="00B332B9">
      <w:pPr>
        <w:jc w:val="both"/>
      </w:pPr>
    </w:p>
    <w:p w14:paraId="33FEB55A" w14:textId="752DBA44" w:rsidR="00B332B9" w:rsidRDefault="00B332B9" w:rsidP="00B332B9">
      <w:pPr>
        <w:jc w:val="both"/>
      </w:pPr>
      <w:r>
        <w:t xml:space="preserve">Q. </w:t>
      </w:r>
      <w:r>
        <w:t>If the solution requires vendor hosting, then the Proposer must host data center</w:t>
      </w:r>
      <w:r>
        <w:t>s wholly within the U.S.A.? Please confirm.</w:t>
      </w:r>
    </w:p>
    <w:p w14:paraId="4D801C41" w14:textId="7183F082" w:rsidR="00B332B9" w:rsidRPr="00B332B9" w:rsidRDefault="00B332B9" w:rsidP="00B332B9">
      <w:pPr>
        <w:jc w:val="both"/>
        <w:rPr>
          <w:color w:val="FF0000"/>
        </w:rPr>
      </w:pPr>
      <w:r w:rsidRPr="00B332B9">
        <w:rPr>
          <w:color w:val="FF0000"/>
        </w:rPr>
        <w:t>A</w:t>
      </w:r>
      <w:r w:rsidRPr="00B332B9">
        <w:rPr>
          <w:color w:val="FF0000"/>
        </w:rPr>
        <w:t>.</w:t>
      </w:r>
      <w:r w:rsidRPr="00B332B9">
        <w:rPr>
          <w:color w:val="FF0000"/>
        </w:rPr>
        <w:t xml:space="preserve"> If the solution requires the vendor to provide hosting, that service and the data centers for hosting the solution must be within the USA. The vendor can have data centers outside of the USA, but these centers cannot be used to host the </w:t>
      </w:r>
      <w:proofErr w:type="spellStart"/>
      <w:r w:rsidRPr="00B332B9">
        <w:rPr>
          <w:color w:val="FF0000"/>
        </w:rPr>
        <w:t>Peoplesoft</w:t>
      </w:r>
      <w:proofErr w:type="spellEnd"/>
      <w:r w:rsidRPr="00B332B9">
        <w:rPr>
          <w:color w:val="FF0000"/>
        </w:rPr>
        <w:t xml:space="preserve"> Mobile solution.</w:t>
      </w:r>
    </w:p>
    <w:p w14:paraId="6DAE9B18" w14:textId="77777777" w:rsidR="00B332B9" w:rsidRDefault="00B332B9" w:rsidP="00B332B9">
      <w:pPr>
        <w:jc w:val="both"/>
      </w:pPr>
    </w:p>
    <w:p w14:paraId="46C8CC4B" w14:textId="6C5D15ED" w:rsidR="00B332B9" w:rsidRPr="00B332B9" w:rsidRDefault="00B332B9" w:rsidP="00B332B9">
      <w:r>
        <w:t xml:space="preserve">Q. </w:t>
      </w:r>
      <w:r w:rsidRPr="00B332B9">
        <w:t xml:space="preserve">We </w:t>
      </w:r>
      <w:r>
        <w:t>have</w:t>
      </w:r>
      <w:r w:rsidRPr="00B332B9">
        <w:t xml:space="preserve"> educational experience but not in PeopleSoft Mobile – </w:t>
      </w:r>
      <w:r>
        <w:t>C</w:t>
      </w:r>
      <w:r w:rsidRPr="00B332B9">
        <w:t>an we still respond to the proposal</w:t>
      </w:r>
      <w:r>
        <w:t>?</w:t>
      </w:r>
    </w:p>
    <w:p w14:paraId="20523B8E" w14:textId="415E3410" w:rsidR="00B332B9" w:rsidRPr="00B332B9" w:rsidRDefault="00B332B9" w:rsidP="00B332B9">
      <w:pPr>
        <w:rPr>
          <w:color w:val="FF0000"/>
        </w:rPr>
      </w:pPr>
      <w:r>
        <w:rPr>
          <w:color w:val="FF0000"/>
        </w:rPr>
        <w:t xml:space="preserve">A. </w:t>
      </w:r>
      <w:r w:rsidRPr="00B332B9">
        <w:rPr>
          <w:color w:val="FF0000"/>
        </w:rPr>
        <w:t xml:space="preserve">If the vendor has higher education experience and/or clients, this will constitute as meeting RFP requirement Section VII.5 assuming the higher-education institution somewhat resembles ASU in size or demographics. However if the vendor does not have any experience with </w:t>
      </w:r>
      <w:proofErr w:type="spellStart"/>
      <w:r w:rsidRPr="00B332B9">
        <w:rPr>
          <w:color w:val="FF0000"/>
        </w:rPr>
        <w:t>Peoplesoft</w:t>
      </w:r>
      <w:proofErr w:type="spellEnd"/>
      <w:r w:rsidRPr="00B332B9">
        <w:rPr>
          <w:color w:val="FF0000"/>
        </w:rPr>
        <w:t xml:space="preserve"> or a solution which can present </w:t>
      </w:r>
      <w:proofErr w:type="spellStart"/>
      <w:r w:rsidRPr="00B332B9">
        <w:rPr>
          <w:color w:val="FF0000"/>
        </w:rPr>
        <w:t>Peoplesoft</w:t>
      </w:r>
      <w:proofErr w:type="spellEnd"/>
      <w:r w:rsidRPr="00B332B9">
        <w:rPr>
          <w:color w:val="FF0000"/>
        </w:rPr>
        <w:t xml:space="preserve"> services in a </w:t>
      </w:r>
      <w:r w:rsidRPr="00B332B9">
        <w:rPr>
          <w:color w:val="FF0000"/>
        </w:rPr>
        <w:lastRenderedPageBreak/>
        <w:t>mobile friendly way, then the vendor will be disqualified based on other requirements of the RFP.</w:t>
      </w:r>
    </w:p>
    <w:p w14:paraId="7EF29A46" w14:textId="77777777" w:rsidR="00B332B9" w:rsidRDefault="00B332B9" w:rsidP="00B332B9">
      <w:pPr>
        <w:jc w:val="both"/>
      </w:pPr>
    </w:p>
    <w:p w14:paraId="0DC3760E" w14:textId="289C6155" w:rsidR="00B332B9" w:rsidRDefault="00B332B9" w:rsidP="00B332B9">
      <w:r>
        <w:t xml:space="preserve">Q. </w:t>
      </w:r>
      <w:r w:rsidRPr="00B332B9">
        <w:t xml:space="preserve">Are we supposed </w:t>
      </w:r>
      <w:r>
        <w:t xml:space="preserve">to </w:t>
      </w:r>
      <w:r w:rsidRPr="00B332B9">
        <w:t>be a registered as a vendor be</w:t>
      </w:r>
      <w:r>
        <w:t>fore responding to the proposal?</w:t>
      </w:r>
    </w:p>
    <w:p w14:paraId="58E08EDC" w14:textId="4A1F2094" w:rsidR="00B332B9" w:rsidRDefault="00B332B9" w:rsidP="00B332B9">
      <w:pPr>
        <w:rPr>
          <w:color w:val="FF0000"/>
        </w:rPr>
      </w:pPr>
      <w:r w:rsidRPr="00B332B9">
        <w:rPr>
          <w:color w:val="FF0000"/>
        </w:rPr>
        <w:t xml:space="preserve">A. </w:t>
      </w:r>
      <w:r>
        <w:rPr>
          <w:color w:val="FF0000"/>
        </w:rPr>
        <w:t>No. ASU does not have a vendor registration process. Anyone can respond to the RFP.</w:t>
      </w:r>
    </w:p>
    <w:p w14:paraId="5410D80E" w14:textId="77777777" w:rsidR="00E92CDF" w:rsidRDefault="00E92CDF" w:rsidP="00F00313">
      <w:pPr>
        <w:rPr>
          <w:color w:val="FF0000"/>
        </w:rPr>
      </w:pPr>
    </w:p>
    <w:p w14:paraId="55030FB0" w14:textId="77777777" w:rsidR="005A45A5" w:rsidRPr="004B2DF7" w:rsidRDefault="000D2E77" w:rsidP="00E425B6">
      <w:pPr>
        <w:pStyle w:val="ListParagraph"/>
        <w:ind w:left="0"/>
        <w:rPr>
          <w:rFonts w:ascii="Arial" w:hAnsi="Arial" w:cs="Arial"/>
        </w:rPr>
      </w:pPr>
      <w:r w:rsidRPr="004B2DF7">
        <w:rPr>
          <w:rFonts w:ascii="Arial" w:hAnsi="Arial" w:cs="Arial"/>
        </w:rPr>
        <w:t xml:space="preserve">If you have additional questions please contact </w:t>
      </w:r>
      <w:hyperlink r:id="rId10" w:history="1">
        <w:r w:rsidRPr="004B2DF7">
          <w:rPr>
            <w:rStyle w:val="Hyperlink"/>
            <w:rFonts w:ascii="Arial" w:hAnsi="Arial" w:cs="Arial"/>
          </w:rPr>
          <w:t>Megan.Becka@asu.edu</w:t>
        </w:r>
      </w:hyperlink>
      <w:r w:rsidRPr="004B2DF7">
        <w:rPr>
          <w:rFonts w:ascii="Arial" w:hAnsi="Arial" w:cs="Arial"/>
        </w:rPr>
        <w:t xml:space="preserve"> or 480-965-4370.</w:t>
      </w:r>
    </w:p>
    <w:sectPr w:rsidR="005A45A5" w:rsidRPr="004B2DF7" w:rsidSect="00E425B6">
      <w:footerReference w:type="default" r:id="rId11"/>
      <w:type w:val="continuous"/>
      <w:pgSz w:w="12240" w:h="15840" w:code="1"/>
      <w:pgMar w:top="1440" w:right="1296" w:bottom="1440" w:left="1296"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9AE49" w14:textId="77777777" w:rsidR="009765AA" w:rsidRDefault="009765AA">
      <w:r>
        <w:separator/>
      </w:r>
    </w:p>
  </w:endnote>
  <w:endnote w:type="continuationSeparator" w:id="0">
    <w:p w14:paraId="4C5CA16A" w14:textId="77777777" w:rsidR="009765AA" w:rsidRDefault="0097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97607"/>
      <w:docPartObj>
        <w:docPartGallery w:val="Page Numbers (Bottom of Page)"/>
        <w:docPartUnique/>
      </w:docPartObj>
    </w:sdtPr>
    <w:sdtEndPr/>
    <w:sdtContent>
      <w:sdt>
        <w:sdtPr>
          <w:id w:val="565050523"/>
          <w:docPartObj>
            <w:docPartGallery w:val="Page Numbers (Top of Page)"/>
            <w:docPartUnique/>
          </w:docPartObj>
        </w:sdtPr>
        <w:sdtEndPr/>
        <w:sdtContent>
          <w:p w14:paraId="211576AD" w14:textId="77777777" w:rsidR="00525FB3" w:rsidRDefault="00525FB3">
            <w:pPr>
              <w:pStyle w:val="Footer"/>
              <w:jc w:val="right"/>
            </w:pPr>
            <w:r>
              <w:t xml:space="preserve">Page </w:t>
            </w:r>
            <w:r>
              <w:rPr>
                <w:b/>
                <w:szCs w:val="24"/>
              </w:rPr>
              <w:fldChar w:fldCharType="begin"/>
            </w:r>
            <w:r>
              <w:rPr>
                <w:b/>
              </w:rPr>
              <w:instrText xml:space="preserve"> PAGE </w:instrText>
            </w:r>
            <w:r>
              <w:rPr>
                <w:b/>
                <w:szCs w:val="24"/>
              </w:rPr>
              <w:fldChar w:fldCharType="separate"/>
            </w:r>
            <w:r w:rsidR="00B332B9">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B332B9">
              <w:rPr>
                <w:b/>
                <w:noProof/>
              </w:rPr>
              <w:t>2</w:t>
            </w:r>
            <w:r>
              <w:rPr>
                <w:b/>
                <w:szCs w:val="24"/>
              </w:rPr>
              <w:fldChar w:fldCharType="end"/>
            </w:r>
          </w:p>
        </w:sdtContent>
      </w:sdt>
    </w:sdtContent>
  </w:sdt>
  <w:p w14:paraId="4F767F4C" w14:textId="77777777" w:rsidR="00525FB3" w:rsidRDefault="00525F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3CACF" w14:textId="77777777" w:rsidR="009765AA" w:rsidRDefault="009765AA">
      <w:r>
        <w:separator/>
      </w:r>
    </w:p>
  </w:footnote>
  <w:footnote w:type="continuationSeparator" w:id="0">
    <w:p w14:paraId="1BDAB135" w14:textId="77777777" w:rsidR="009765AA" w:rsidRDefault="009765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606"/>
    <w:rsid w:val="00020B83"/>
    <w:rsid w:val="0003053A"/>
    <w:rsid w:val="000408C3"/>
    <w:rsid w:val="00045F33"/>
    <w:rsid w:val="0005545E"/>
    <w:rsid w:val="00057EDA"/>
    <w:rsid w:val="00060483"/>
    <w:rsid w:val="0007386B"/>
    <w:rsid w:val="00074398"/>
    <w:rsid w:val="00075347"/>
    <w:rsid w:val="0009347A"/>
    <w:rsid w:val="000A7633"/>
    <w:rsid w:val="000D2E77"/>
    <w:rsid w:val="000D3914"/>
    <w:rsid w:val="00127B52"/>
    <w:rsid w:val="00153FB7"/>
    <w:rsid w:val="001B6418"/>
    <w:rsid w:val="001C7F99"/>
    <w:rsid w:val="001E1CD9"/>
    <w:rsid w:val="001E3D22"/>
    <w:rsid w:val="001E41BA"/>
    <w:rsid w:val="001F494E"/>
    <w:rsid w:val="001F4BC3"/>
    <w:rsid w:val="002122C7"/>
    <w:rsid w:val="0022005C"/>
    <w:rsid w:val="00222E8F"/>
    <w:rsid w:val="00260D8E"/>
    <w:rsid w:val="002B08E2"/>
    <w:rsid w:val="002B6400"/>
    <w:rsid w:val="002D0704"/>
    <w:rsid w:val="002D09D1"/>
    <w:rsid w:val="002E43B0"/>
    <w:rsid w:val="003300C3"/>
    <w:rsid w:val="00341BCB"/>
    <w:rsid w:val="003512C7"/>
    <w:rsid w:val="00357A98"/>
    <w:rsid w:val="00362B90"/>
    <w:rsid w:val="00391FF9"/>
    <w:rsid w:val="003A0C48"/>
    <w:rsid w:val="003C053A"/>
    <w:rsid w:val="003D30C4"/>
    <w:rsid w:val="003D3EFE"/>
    <w:rsid w:val="003D68F8"/>
    <w:rsid w:val="003D6E35"/>
    <w:rsid w:val="00411537"/>
    <w:rsid w:val="00424FF5"/>
    <w:rsid w:val="00431784"/>
    <w:rsid w:val="004407F4"/>
    <w:rsid w:val="004530AD"/>
    <w:rsid w:val="004967EB"/>
    <w:rsid w:val="00496DB7"/>
    <w:rsid w:val="004B2DF7"/>
    <w:rsid w:val="004C0048"/>
    <w:rsid w:val="004D7321"/>
    <w:rsid w:val="004E732C"/>
    <w:rsid w:val="00512AA2"/>
    <w:rsid w:val="00514780"/>
    <w:rsid w:val="0052575A"/>
    <w:rsid w:val="00525FB3"/>
    <w:rsid w:val="00536383"/>
    <w:rsid w:val="005403EF"/>
    <w:rsid w:val="00542177"/>
    <w:rsid w:val="00566EB3"/>
    <w:rsid w:val="00574ACC"/>
    <w:rsid w:val="00590F46"/>
    <w:rsid w:val="005A45A5"/>
    <w:rsid w:val="005A7F1D"/>
    <w:rsid w:val="005D103C"/>
    <w:rsid w:val="005F5669"/>
    <w:rsid w:val="0064344A"/>
    <w:rsid w:val="00665252"/>
    <w:rsid w:val="0067677A"/>
    <w:rsid w:val="006769C3"/>
    <w:rsid w:val="00681FD8"/>
    <w:rsid w:val="00690B49"/>
    <w:rsid w:val="00693937"/>
    <w:rsid w:val="00693D6F"/>
    <w:rsid w:val="006D5C52"/>
    <w:rsid w:val="006E2700"/>
    <w:rsid w:val="007103C6"/>
    <w:rsid w:val="0072497C"/>
    <w:rsid w:val="007433DE"/>
    <w:rsid w:val="00785531"/>
    <w:rsid w:val="00791019"/>
    <w:rsid w:val="007A1D44"/>
    <w:rsid w:val="007A348D"/>
    <w:rsid w:val="007B7FAE"/>
    <w:rsid w:val="007C5C6E"/>
    <w:rsid w:val="008105AE"/>
    <w:rsid w:val="00822B5A"/>
    <w:rsid w:val="00830F95"/>
    <w:rsid w:val="00832E4D"/>
    <w:rsid w:val="00846AB5"/>
    <w:rsid w:val="00856E5E"/>
    <w:rsid w:val="00887B75"/>
    <w:rsid w:val="00893A72"/>
    <w:rsid w:val="008C1B4F"/>
    <w:rsid w:val="008C4829"/>
    <w:rsid w:val="008C5A77"/>
    <w:rsid w:val="008C686B"/>
    <w:rsid w:val="008E546C"/>
    <w:rsid w:val="00940874"/>
    <w:rsid w:val="00942343"/>
    <w:rsid w:val="00947EAF"/>
    <w:rsid w:val="009765AA"/>
    <w:rsid w:val="00994BCF"/>
    <w:rsid w:val="009C1DA0"/>
    <w:rsid w:val="009C3E20"/>
    <w:rsid w:val="009E643A"/>
    <w:rsid w:val="009F0138"/>
    <w:rsid w:val="009F6ECE"/>
    <w:rsid w:val="00A41CDB"/>
    <w:rsid w:val="00A41E19"/>
    <w:rsid w:val="00A457B5"/>
    <w:rsid w:val="00A7020B"/>
    <w:rsid w:val="00A75BA1"/>
    <w:rsid w:val="00A75CB4"/>
    <w:rsid w:val="00A9672C"/>
    <w:rsid w:val="00AA7170"/>
    <w:rsid w:val="00AB29C6"/>
    <w:rsid w:val="00AB7A3B"/>
    <w:rsid w:val="00AC7887"/>
    <w:rsid w:val="00AD19C5"/>
    <w:rsid w:val="00AD37F7"/>
    <w:rsid w:val="00B00286"/>
    <w:rsid w:val="00B332B9"/>
    <w:rsid w:val="00B51AAF"/>
    <w:rsid w:val="00B6750A"/>
    <w:rsid w:val="00B72C39"/>
    <w:rsid w:val="00BA3425"/>
    <w:rsid w:val="00BB133C"/>
    <w:rsid w:val="00BB20B6"/>
    <w:rsid w:val="00BE0FD5"/>
    <w:rsid w:val="00BF7C43"/>
    <w:rsid w:val="00C20BA1"/>
    <w:rsid w:val="00C26606"/>
    <w:rsid w:val="00C4431F"/>
    <w:rsid w:val="00C77A66"/>
    <w:rsid w:val="00C81D6B"/>
    <w:rsid w:val="00C90BB5"/>
    <w:rsid w:val="00CC5A86"/>
    <w:rsid w:val="00CD33C5"/>
    <w:rsid w:val="00CE7B13"/>
    <w:rsid w:val="00CF1A1B"/>
    <w:rsid w:val="00D043C2"/>
    <w:rsid w:val="00D10327"/>
    <w:rsid w:val="00D14A32"/>
    <w:rsid w:val="00D26837"/>
    <w:rsid w:val="00D30457"/>
    <w:rsid w:val="00D4545D"/>
    <w:rsid w:val="00D62EEE"/>
    <w:rsid w:val="00D9188E"/>
    <w:rsid w:val="00DB6E6C"/>
    <w:rsid w:val="00DB7F8E"/>
    <w:rsid w:val="00DD7A45"/>
    <w:rsid w:val="00DF18C8"/>
    <w:rsid w:val="00E02681"/>
    <w:rsid w:val="00E176E5"/>
    <w:rsid w:val="00E22FC3"/>
    <w:rsid w:val="00E349D3"/>
    <w:rsid w:val="00E425B6"/>
    <w:rsid w:val="00E7231E"/>
    <w:rsid w:val="00E735C7"/>
    <w:rsid w:val="00E843A5"/>
    <w:rsid w:val="00E92CDF"/>
    <w:rsid w:val="00EA2203"/>
    <w:rsid w:val="00EA49D4"/>
    <w:rsid w:val="00EA5E8B"/>
    <w:rsid w:val="00EA75B6"/>
    <w:rsid w:val="00EB48E3"/>
    <w:rsid w:val="00EC0BC7"/>
    <w:rsid w:val="00ED25C8"/>
    <w:rsid w:val="00EE6ED4"/>
    <w:rsid w:val="00EF15AF"/>
    <w:rsid w:val="00EF7CBE"/>
    <w:rsid w:val="00F00313"/>
    <w:rsid w:val="00F14318"/>
    <w:rsid w:val="00F147B7"/>
    <w:rsid w:val="00F20B56"/>
    <w:rsid w:val="00F23784"/>
    <w:rsid w:val="00F33E75"/>
    <w:rsid w:val="00F421F7"/>
    <w:rsid w:val="00F5050B"/>
    <w:rsid w:val="00F542FA"/>
    <w:rsid w:val="00F61E9E"/>
    <w:rsid w:val="00F76481"/>
    <w:rsid w:val="00F92FD5"/>
    <w:rsid w:val="00F9424A"/>
    <w:rsid w:val="00FA0D88"/>
    <w:rsid w:val="00FB6A89"/>
    <w:rsid w:val="00FE6DEF"/>
    <w:rsid w:val="00FF0838"/>
    <w:rsid w:val="00FF42B2"/>
    <w:rsid w:val="00FF6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EEF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2E4D"/>
    <w:rPr>
      <w:rFonts w:ascii="Arial" w:hAnsi="Arial"/>
      <w:sz w:val="24"/>
    </w:rPr>
  </w:style>
  <w:style w:type="paragraph" w:styleId="Heading1">
    <w:name w:val="heading 1"/>
    <w:basedOn w:val="Normal"/>
    <w:next w:val="Normal"/>
    <w:qFormat/>
    <w:rsid w:val="00832E4D"/>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style>
  <w:style w:type="paragraph" w:styleId="Heading2">
    <w:name w:val="heading 2"/>
    <w:basedOn w:val="Normal"/>
    <w:next w:val="Normal"/>
    <w:qFormat/>
    <w:rsid w:val="00832E4D"/>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outlineLvl w:val="1"/>
    </w:pPr>
  </w:style>
  <w:style w:type="paragraph" w:styleId="Heading3">
    <w:name w:val="heading 3"/>
    <w:basedOn w:val="Normal"/>
    <w:next w:val="Normal"/>
    <w:qFormat/>
    <w:rsid w:val="00832E4D"/>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b/>
      <w:u w:val="single"/>
    </w:rPr>
  </w:style>
  <w:style w:type="paragraph" w:styleId="Heading4">
    <w:name w:val="heading 4"/>
    <w:basedOn w:val="Normal"/>
    <w:qFormat/>
    <w:rsid w:val="00832E4D"/>
    <w:pPr>
      <w:ind w:left="360"/>
      <w:outlineLvl w:val="3"/>
    </w:pPr>
    <w:rPr>
      <w:u w:val="single"/>
    </w:rPr>
  </w:style>
  <w:style w:type="paragraph" w:styleId="Heading5">
    <w:name w:val="heading 5"/>
    <w:basedOn w:val="Normal"/>
    <w:qFormat/>
    <w:rsid w:val="00832E4D"/>
    <w:pPr>
      <w:ind w:left="720"/>
      <w:outlineLvl w:val="4"/>
    </w:pPr>
    <w:rPr>
      <w:b/>
    </w:rPr>
  </w:style>
  <w:style w:type="paragraph" w:styleId="Heading6">
    <w:name w:val="heading 6"/>
    <w:basedOn w:val="Normal"/>
    <w:qFormat/>
    <w:rsid w:val="00832E4D"/>
    <w:pPr>
      <w:ind w:left="720"/>
      <w:outlineLvl w:val="5"/>
    </w:pPr>
    <w:rPr>
      <w:u w:val="single"/>
    </w:rPr>
  </w:style>
  <w:style w:type="paragraph" w:styleId="Heading7">
    <w:name w:val="heading 7"/>
    <w:basedOn w:val="Normal"/>
    <w:qFormat/>
    <w:rsid w:val="00832E4D"/>
    <w:pPr>
      <w:ind w:left="720"/>
      <w:outlineLvl w:val="6"/>
    </w:pPr>
    <w:rPr>
      <w:i/>
    </w:rPr>
  </w:style>
  <w:style w:type="paragraph" w:styleId="Heading8">
    <w:name w:val="heading 8"/>
    <w:basedOn w:val="Normal"/>
    <w:qFormat/>
    <w:rsid w:val="00832E4D"/>
    <w:pPr>
      <w:ind w:left="720"/>
      <w:outlineLvl w:val="7"/>
    </w:pPr>
    <w:rPr>
      <w:i/>
    </w:rPr>
  </w:style>
  <w:style w:type="paragraph" w:styleId="Heading9">
    <w:name w:val="heading 9"/>
    <w:basedOn w:val="Normal"/>
    <w:qFormat/>
    <w:rsid w:val="00832E4D"/>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32E4D"/>
    <w:pPr>
      <w:tabs>
        <w:tab w:val="center" w:pos="4320"/>
        <w:tab w:val="decimal" w:pos="8820"/>
      </w:tabs>
    </w:pPr>
    <w:rPr>
      <w:snapToGrid w:val="0"/>
    </w:rPr>
  </w:style>
  <w:style w:type="paragraph" w:styleId="Header">
    <w:name w:val="header"/>
    <w:basedOn w:val="Normal"/>
    <w:link w:val="HeaderChar"/>
    <w:uiPriority w:val="99"/>
    <w:rsid w:val="00832E4D"/>
    <w:pPr>
      <w:tabs>
        <w:tab w:val="center" w:pos="4320"/>
        <w:tab w:val="right" w:pos="8640"/>
      </w:tabs>
    </w:pPr>
  </w:style>
  <w:style w:type="character" w:styleId="FootnoteReference">
    <w:name w:val="footnote reference"/>
    <w:basedOn w:val="DefaultParagraphFont"/>
    <w:semiHidden/>
    <w:rsid w:val="00832E4D"/>
    <w:rPr>
      <w:position w:val="6"/>
      <w:sz w:val="16"/>
    </w:rPr>
  </w:style>
  <w:style w:type="paragraph" w:styleId="FootnoteText">
    <w:name w:val="footnote text"/>
    <w:basedOn w:val="Normal"/>
    <w:semiHidden/>
    <w:rsid w:val="00832E4D"/>
  </w:style>
  <w:style w:type="character" w:styleId="PageNumber">
    <w:name w:val="page number"/>
    <w:basedOn w:val="DefaultParagraphFont"/>
    <w:rsid w:val="00832E4D"/>
  </w:style>
  <w:style w:type="paragraph" w:styleId="BodyTextIndent">
    <w:name w:val="Body Text Indent"/>
    <w:basedOn w:val="Normal"/>
    <w:rsid w:val="00832E4D"/>
    <w:pPr>
      <w:tabs>
        <w:tab w:val="left" w:pos="-1440"/>
        <w:tab w:val="left" w:pos="-720"/>
        <w:tab w:val="left" w:pos="1"/>
        <w:tab w:val="left" w:pos="684"/>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7" w:hanging="136"/>
      <w:jc w:val="both"/>
    </w:pPr>
  </w:style>
  <w:style w:type="paragraph" w:styleId="BodyTextIndent2">
    <w:name w:val="Body Text Indent 2"/>
    <w:basedOn w:val="Normal"/>
    <w:rsid w:val="00832E4D"/>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1" w:hanging="130"/>
      <w:jc w:val="both"/>
    </w:pPr>
  </w:style>
  <w:style w:type="paragraph" w:styleId="DocumentMap">
    <w:name w:val="Document Map"/>
    <w:basedOn w:val="Normal"/>
    <w:semiHidden/>
    <w:rsid w:val="00832E4D"/>
    <w:pPr>
      <w:shd w:val="clear" w:color="auto" w:fill="000080"/>
    </w:pPr>
    <w:rPr>
      <w:rFonts w:ascii="Tahoma" w:hAnsi="Tahoma"/>
    </w:rPr>
  </w:style>
  <w:style w:type="paragraph" w:styleId="BodyTextIndent3">
    <w:name w:val="Body Text Indent 3"/>
    <w:basedOn w:val="Normal"/>
    <w:rsid w:val="00832E4D"/>
    <w:pPr>
      <w:tabs>
        <w:tab w:val="left" w:pos="-1440"/>
        <w:tab w:val="left" w:pos="-72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160"/>
    </w:pPr>
  </w:style>
  <w:style w:type="paragraph" w:styleId="BodyText">
    <w:name w:val="Body Text"/>
    <w:basedOn w:val="Normal"/>
    <w:rsid w:val="00832E4D"/>
    <w:pPr>
      <w:tabs>
        <w:tab w:val="left" w:pos="-1440"/>
        <w:tab w:val="left" w:pos="-720"/>
        <w:tab w:val="left" w:pos="1"/>
        <w:tab w:val="left" w:pos="720"/>
        <w:tab w:val="left" w:pos="957"/>
        <w:tab w:val="left" w:pos="2160"/>
        <w:tab w:val="left" w:pos="2880"/>
        <w:tab w:val="left" w:pos="3600"/>
        <w:tab w:val="left" w:pos="4320"/>
        <w:tab w:val="left" w:pos="5040"/>
        <w:tab w:val="left" w:pos="5760"/>
        <w:tab w:val="left" w:pos="6566"/>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rPr>
  </w:style>
  <w:style w:type="character" w:styleId="Hyperlink">
    <w:name w:val="Hyperlink"/>
    <w:basedOn w:val="DefaultParagraphFont"/>
    <w:rsid w:val="00CC5A86"/>
    <w:rPr>
      <w:color w:val="0000FF"/>
      <w:u w:val="single"/>
    </w:rPr>
  </w:style>
  <w:style w:type="paragraph" w:styleId="ListParagraph">
    <w:name w:val="List Paragraph"/>
    <w:basedOn w:val="Normal"/>
    <w:uiPriority w:val="34"/>
    <w:qFormat/>
    <w:rsid w:val="00F23784"/>
    <w:pPr>
      <w:ind w:left="720"/>
    </w:pPr>
    <w:rPr>
      <w:rFonts w:ascii="Times New Roman" w:eastAsia="Calibri" w:hAnsi="Times New Roman"/>
      <w:szCs w:val="24"/>
    </w:rPr>
  </w:style>
  <w:style w:type="character" w:customStyle="1" w:styleId="HeaderChar">
    <w:name w:val="Header Char"/>
    <w:basedOn w:val="DefaultParagraphFont"/>
    <w:link w:val="Header"/>
    <w:uiPriority w:val="99"/>
    <w:rsid w:val="008C1B4F"/>
    <w:rPr>
      <w:rFonts w:ascii="Arial" w:hAnsi="Arial"/>
      <w:sz w:val="24"/>
    </w:rPr>
  </w:style>
  <w:style w:type="character" w:styleId="FollowedHyperlink">
    <w:name w:val="FollowedHyperlink"/>
    <w:basedOn w:val="DefaultParagraphFont"/>
    <w:rsid w:val="00DB6E6C"/>
    <w:rPr>
      <w:color w:val="800080" w:themeColor="followedHyperlink"/>
      <w:u w:val="single"/>
    </w:rPr>
  </w:style>
  <w:style w:type="character" w:styleId="CommentReference">
    <w:name w:val="annotation reference"/>
    <w:basedOn w:val="DefaultParagraphFont"/>
    <w:uiPriority w:val="99"/>
    <w:unhideWhenUsed/>
    <w:rsid w:val="00A7020B"/>
    <w:rPr>
      <w:sz w:val="16"/>
      <w:szCs w:val="16"/>
    </w:rPr>
  </w:style>
  <w:style w:type="paragraph" w:styleId="CommentText">
    <w:name w:val="annotation text"/>
    <w:basedOn w:val="Normal"/>
    <w:link w:val="CommentTextChar"/>
    <w:uiPriority w:val="99"/>
    <w:unhideWhenUsed/>
    <w:rsid w:val="00A7020B"/>
    <w:pPr>
      <w:spacing w:after="200" w:line="276" w:lineRule="auto"/>
    </w:pPr>
    <w:rPr>
      <w:rFonts w:ascii="Calibri" w:eastAsia="Calibri" w:hAnsi="Calibri"/>
      <w:sz w:val="20"/>
    </w:rPr>
  </w:style>
  <w:style w:type="character" w:customStyle="1" w:styleId="CommentTextChar">
    <w:name w:val="Comment Text Char"/>
    <w:basedOn w:val="DefaultParagraphFont"/>
    <w:link w:val="CommentText"/>
    <w:uiPriority w:val="99"/>
    <w:rsid w:val="00A7020B"/>
    <w:rPr>
      <w:rFonts w:ascii="Calibri" w:eastAsia="Calibri" w:hAnsi="Calibri"/>
    </w:rPr>
  </w:style>
  <w:style w:type="paragraph" w:styleId="BalloonText">
    <w:name w:val="Balloon Text"/>
    <w:basedOn w:val="Normal"/>
    <w:link w:val="BalloonTextChar"/>
    <w:rsid w:val="00A7020B"/>
    <w:rPr>
      <w:rFonts w:ascii="Tahoma" w:hAnsi="Tahoma" w:cs="Tahoma"/>
      <w:sz w:val="16"/>
      <w:szCs w:val="16"/>
    </w:rPr>
  </w:style>
  <w:style w:type="character" w:customStyle="1" w:styleId="BalloonTextChar">
    <w:name w:val="Balloon Text Char"/>
    <w:basedOn w:val="DefaultParagraphFont"/>
    <w:link w:val="BalloonText"/>
    <w:rsid w:val="00A7020B"/>
    <w:rPr>
      <w:rFonts w:ascii="Tahoma" w:hAnsi="Tahoma" w:cs="Tahoma"/>
      <w:sz w:val="16"/>
      <w:szCs w:val="16"/>
    </w:rPr>
  </w:style>
  <w:style w:type="character" w:customStyle="1" w:styleId="FooterChar">
    <w:name w:val="Footer Char"/>
    <w:basedOn w:val="DefaultParagraphFont"/>
    <w:link w:val="Footer"/>
    <w:uiPriority w:val="99"/>
    <w:rsid w:val="0072497C"/>
    <w:rPr>
      <w:rFonts w:ascii="Arial" w:hAnsi="Arial"/>
      <w:snapToGrid w:val="0"/>
      <w:sz w:val="24"/>
    </w:rPr>
  </w:style>
  <w:style w:type="paragraph" w:styleId="NormalWeb">
    <w:name w:val="Normal (Web)"/>
    <w:basedOn w:val="Normal"/>
    <w:uiPriority w:val="99"/>
    <w:unhideWhenUsed/>
    <w:rsid w:val="00887B75"/>
    <w:pPr>
      <w:spacing w:before="100" w:beforeAutospacing="1" w:after="100" w:afterAutospacing="1"/>
    </w:pPr>
    <w:rPr>
      <w:rFonts w:ascii="Times New Roman" w:eastAsiaTheme="minorHAnsi" w:hAnsi="Times New Roman"/>
      <w:szCs w:val="24"/>
    </w:rPr>
  </w:style>
  <w:style w:type="paragraph" w:styleId="PlainText">
    <w:name w:val="Plain Text"/>
    <w:basedOn w:val="Normal"/>
    <w:link w:val="PlainTextChar"/>
    <w:uiPriority w:val="99"/>
    <w:unhideWhenUsed/>
    <w:rsid w:val="002B640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B6400"/>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2E4D"/>
    <w:rPr>
      <w:rFonts w:ascii="Arial" w:hAnsi="Arial"/>
      <w:sz w:val="24"/>
    </w:rPr>
  </w:style>
  <w:style w:type="paragraph" w:styleId="Heading1">
    <w:name w:val="heading 1"/>
    <w:basedOn w:val="Normal"/>
    <w:next w:val="Normal"/>
    <w:qFormat/>
    <w:rsid w:val="00832E4D"/>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style>
  <w:style w:type="paragraph" w:styleId="Heading2">
    <w:name w:val="heading 2"/>
    <w:basedOn w:val="Normal"/>
    <w:next w:val="Normal"/>
    <w:qFormat/>
    <w:rsid w:val="00832E4D"/>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outlineLvl w:val="1"/>
    </w:pPr>
  </w:style>
  <w:style w:type="paragraph" w:styleId="Heading3">
    <w:name w:val="heading 3"/>
    <w:basedOn w:val="Normal"/>
    <w:next w:val="Normal"/>
    <w:qFormat/>
    <w:rsid w:val="00832E4D"/>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b/>
      <w:u w:val="single"/>
    </w:rPr>
  </w:style>
  <w:style w:type="paragraph" w:styleId="Heading4">
    <w:name w:val="heading 4"/>
    <w:basedOn w:val="Normal"/>
    <w:qFormat/>
    <w:rsid w:val="00832E4D"/>
    <w:pPr>
      <w:ind w:left="360"/>
      <w:outlineLvl w:val="3"/>
    </w:pPr>
    <w:rPr>
      <w:u w:val="single"/>
    </w:rPr>
  </w:style>
  <w:style w:type="paragraph" w:styleId="Heading5">
    <w:name w:val="heading 5"/>
    <w:basedOn w:val="Normal"/>
    <w:qFormat/>
    <w:rsid w:val="00832E4D"/>
    <w:pPr>
      <w:ind w:left="720"/>
      <w:outlineLvl w:val="4"/>
    </w:pPr>
    <w:rPr>
      <w:b/>
    </w:rPr>
  </w:style>
  <w:style w:type="paragraph" w:styleId="Heading6">
    <w:name w:val="heading 6"/>
    <w:basedOn w:val="Normal"/>
    <w:qFormat/>
    <w:rsid w:val="00832E4D"/>
    <w:pPr>
      <w:ind w:left="720"/>
      <w:outlineLvl w:val="5"/>
    </w:pPr>
    <w:rPr>
      <w:u w:val="single"/>
    </w:rPr>
  </w:style>
  <w:style w:type="paragraph" w:styleId="Heading7">
    <w:name w:val="heading 7"/>
    <w:basedOn w:val="Normal"/>
    <w:qFormat/>
    <w:rsid w:val="00832E4D"/>
    <w:pPr>
      <w:ind w:left="720"/>
      <w:outlineLvl w:val="6"/>
    </w:pPr>
    <w:rPr>
      <w:i/>
    </w:rPr>
  </w:style>
  <w:style w:type="paragraph" w:styleId="Heading8">
    <w:name w:val="heading 8"/>
    <w:basedOn w:val="Normal"/>
    <w:qFormat/>
    <w:rsid w:val="00832E4D"/>
    <w:pPr>
      <w:ind w:left="720"/>
      <w:outlineLvl w:val="7"/>
    </w:pPr>
    <w:rPr>
      <w:i/>
    </w:rPr>
  </w:style>
  <w:style w:type="paragraph" w:styleId="Heading9">
    <w:name w:val="heading 9"/>
    <w:basedOn w:val="Normal"/>
    <w:qFormat/>
    <w:rsid w:val="00832E4D"/>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32E4D"/>
    <w:pPr>
      <w:tabs>
        <w:tab w:val="center" w:pos="4320"/>
        <w:tab w:val="decimal" w:pos="8820"/>
      </w:tabs>
    </w:pPr>
    <w:rPr>
      <w:snapToGrid w:val="0"/>
    </w:rPr>
  </w:style>
  <w:style w:type="paragraph" w:styleId="Header">
    <w:name w:val="header"/>
    <w:basedOn w:val="Normal"/>
    <w:link w:val="HeaderChar"/>
    <w:uiPriority w:val="99"/>
    <w:rsid w:val="00832E4D"/>
    <w:pPr>
      <w:tabs>
        <w:tab w:val="center" w:pos="4320"/>
        <w:tab w:val="right" w:pos="8640"/>
      </w:tabs>
    </w:pPr>
  </w:style>
  <w:style w:type="character" w:styleId="FootnoteReference">
    <w:name w:val="footnote reference"/>
    <w:basedOn w:val="DefaultParagraphFont"/>
    <w:semiHidden/>
    <w:rsid w:val="00832E4D"/>
    <w:rPr>
      <w:position w:val="6"/>
      <w:sz w:val="16"/>
    </w:rPr>
  </w:style>
  <w:style w:type="paragraph" w:styleId="FootnoteText">
    <w:name w:val="footnote text"/>
    <w:basedOn w:val="Normal"/>
    <w:semiHidden/>
    <w:rsid w:val="00832E4D"/>
  </w:style>
  <w:style w:type="character" w:styleId="PageNumber">
    <w:name w:val="page number"/>
    <w:basedOn w:val="DefaultParagraphFont"/>
    <w:rsid w:val="00832E4D"/>
  </w:style>
  <w:style w:type="paragraph" w:styleId="BodyTextIndent">
    <w:name w:val="Body Text Indent"/>
    <w:basedOn w:val="Normal"/>
    <w:rsid w:val="00832E4D"/>
    <w:pPr>
      <w:tabs>
        <w:tab w:val="left" w:pos="-1440"/>
        <w:tab w:val="left" w:pos="-720"/>
        <w:tab w:val="left" w:pos="1"/>
        <w:tab w:val="left" w:pos="684"/>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7" w:hanging="136"/>
      <w:jc w:val="both"/>
    </w:pPr>
  </w:style>
  <w:style w:type="paragraph" w:styleId="BodyTextIndent2">
    <w:name w:val="Body Text Indent 2"/>
    <w:basedOn w:val="Normal"/>
    <w:rsid w:val="00832E4D"/>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1" w:hanging="130"/>
      <w:jc w:val="both"/>
    </w:pPr>
  </w:style>
  <w:style w:type="paragraph" w:styleId="DocumentMap">
    <w:name w:val="Document Map"/>
    <w:basedOn w:val="Normal"/>
    <w:semiHidden/>
    <w:rsid w:val="00832E4D"/>
    <w:pPr>
      <w:shd w:val="clear" w:color="auto" w:fill="000080"/>
    </w:pPr>
    <w:rPr>
      <w:rFonts w:ascii="Tahoma" w:hAnsi="Tahoma"/>
    </w:rPr>
  </w:style>
  <w:style w:type="paragraph" w:styleId="BodyTextIndent3">
    <w:name w:val="Body Text Indent 3"/>
    <w:basedOn w:val="Normal"/>
    <w:rsid w:val="00832E4D"/>
    <w:pPr>
      <w:tabs>
        <w:tab w:val="left" w:pos="-1440"/>
        <w:tab w:val="left" w:pos="-72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160"/>
    </w:pPr>
  </w:style>
  <w:style w:type="paragraph" w:styleId="BodyText">
    <w:name w:val="Body Text"/>
    <w:basedOn w:val="Normal"/>
    <w:rsid w:val="00832E4D"/>
    <w:pPr>
      <w:tabs>
        <w:tab w:val="left" w:pos="-1440"/>
        <w:tab w:val="left" w:pos="-720"/>
        <w:tab w:val="left" w:pos="1"/>
        <w:tab w:val="left" w:pos="720"/>
        <w:tab w:val="left" w:pos="957"/>
        <w:tab w:val="left" w:pos="2160"/>
        <w:tab w:val="left" w:pos="2880"/>
        <w:tab w:val="left" w:pos="3600"/>
        <w:tab w:val="left" w:pos="4320"/>
        <w:tab w:val="left" w:pos="5040"/>
        <w:tab w:val="left" w:pos="5760"/>
        <w:tab w:val="left" w:pos="6566"/>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rPr>
  </w:style>
  <w:style w:type="character" w:styleId="Hyperlink">
    <w:name w:val="Hyperlink"/>
    <w:basedOn w:val="DefaultParagraphFont"/>
    <w:rsid w:val="00CC5A86"/>
    <w:rPr>
      <w:color w:val="0000FF"/>
      <w:u w:val="single"/>
    </w:rPr>
  </w:style>
  <w:style w:type="paragraph" w:styleId="ListParagraph">
    <w:name w:val="List Paragraph"/>
    <w:basedOn w:val="Normal"/>
    <w:uiPriority w:val="34"/>
    <w:qFormat/>
    <w:rsid w:val="00F23784"/>
    <w:pPr>
      <w:ind w:left="720"/>
    </w:pPr>
    <w:rPr>
      <w:rFonts w:ascii="Times New Roman" w:eastAsia="Calibri" w:hAnsi="Times New Roman"/>
      <w:szCs w:val="24"/>
    </w:rPr>
  </w:style>
  <w:style w:type="character" w:customStyle="1" w:styleId="HeaderChar">
    <w:name w:val="Header Char"/>
    <w:basedOn w:val="DefaultParagraphFont"/>
    <w:link w:val="Header"/>
    <w:uiPriority w:val="99"/>
    <w:rsid w:val="008C1B4F"/>
    <w:rPr>
      <w:rFonts w:ascii="Arial" w:hAnsi="Arial"/>
      <w:sz w:val="24"/>
    </w:rPr>
  </w:style>
  <w:style w:type="character" w:styleId="FollowedHyperlink">
    <w:name w:val="FollowedHyperlink"/>
    <w:basedOn w:val="DefaultParagraphFont"/>
    <w:rsid w:val="00DB6E6C"/>
    <w:rPr>
      <w:color w:val="800080" w:themeColor="followedHyperlink"/>
      <w:u w:val="single"/>
    </w:rPr>
  </w:style>
  <w:style w:type="character" w:styleId="CommentReference">
    <w:name w:val="annotation reference"/>
    <w:basedOn w:val="DefaultParagraphFont"/>
    <w:uiPriority w:val="99"/>
    <w:unhideWhenUsed/>
    <w:rsid w:val="00A7020B"/>
    <w:rPr>
      <w:sz w:val="16"/>
      <w:szCs w:val="16"/>
    </w:rPr>
  </w:style>
  <w:style w:type="paragraph" w:styleId="CommentText">
    <w:name w:val="annotation text"/>
    <w:basedOn w:val="Normal"/>
    <w:link w:val="CommentTextChar"/>
    <w:uiPriority w:val="99"/>
    <w:unhideWhenUsed/>
    <w:rsid w:val="00A7020B"/>
    <w:pPr>
      <w:spacing w:after="200" w:line="276" w:lineRule="auto"/>
    </w:pPr>
    <w:rPr>
      <w:rFonts w:ascii="Calibri" w:eastAsia="Calibri" w:hAnsi="Calibri"/>
      <w:sz w:val="20"/>
    </w:rPr>
  </w:style>
  <w:style w:type="character" w:customStyle="1" w:styleId="CommentTextChar">
    <w:name w:val="Comment Text Char"/>
    <w:basedOn w:val="DefaultParagraphFont"/>
    <w:link w:val="CommentText"/>
    <w:uiPriority w:val="99"/>
    <w:rsid w:val="00A7020B"/>
    <w:rPr>
      <w:rFonts w:ascii="Calibri" w:eastAsia="Calibri" w:hAnsi="Calibri"/>
    </w:rPr>
  </w:style>
  <w:style w:type="paragraph" w:styleId="BalloonText">
    <w:name w:val="Balloon Text"/>
    <w:basedOn w:val="Normal"/>
    <w:link w:val="BalloonTextChar"/>
    <w:rsid w:val="00A7020B"/>
    <w:rPr>
      <w:rFonts w:ascii="Tahoma" w:hAnsi="Tahoma" w:cs="Tahoma"/>
      <w:sz w:val="16"/>
      <w:szCs w:val="16"/>
    </w:rPr>
  </w:style>
  <w:style w:type="character" w:customStyle="1" w:styleId="BalloonTextChar">
    <w:name w:val="Balloon Text Char"/>
    <w:basedOn w:val="DefaultParagraphFont"/>
    <w:link w:val="BalloonText"/>
    <w:rsid w:val="00A7020B"/>
    <w:rPr>
      <w:rFonts w:ascii="Tahoma" w:hAnsi="Tahoma" w:cs="Tahoma"/>
      <w:sz w:val="16"/>
      <w:szCs w:val="16"/>
    </w:rPr>
  </w:style>
  <w:style w:type="character" w:customStyle="1" w:styleId="FooterChar">
    <w:name w:val="Footer Char"/>
    <w:basedOn w:val="DefaultParagraphFont"/>
    <w:link w:val="Footer"/>
    <w:uiPriority w:val="99"/>
    <w:rsid w:val="0072497C"/>
    <w:rPr>
      <w:rFonts w:ascii="Arial" w:hAnsi="Arial"/>
      <w:snapToGrid w:val="0"/>
      <w:sz w:val="24"/>
    </w:rPr>
  </w:style>
  <w:style w:type="paragraph" w:styleId="NormalWeb">
    <w:name w:val="Normal (Web)"/>
    <w:basedOn w:val="Normal"/>
    <w:uiPriority w:val="99"/>
    <w:unhideWhenUsed/>
    <w:rsid w:val="00887B75"/>
    <w:pPr>
      <w:spacing w:before="100" w:beforeAutospacing="1" w:after="100" w:afterAutospacing="1"/>
    </w:pPr>
    <w:rPr>
      <w:rFonts w:ascii="Times New Roman" w:eastAsiaTheme="minorHAnsi" w:hAnsi="Times New Roman"/>
      <w:szCs w:val="24"/>
    </w:rPr>
  </w:style>
  <w:style w:type="paragraph" w:styleId="PlainText">
    <w:name w:val="Plain Text"/>
    <w:basedOn w:val="Normal"/>
    <w:link w:val="PlainTextChar"/>
    <w:uiPriority w:val="99"/>
    <w:unhideWhenUsed/>
    <w:rsid w:val="002B640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B6400"/>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01478">
      <w:bodyDiv w:val="1"/>
      <w:marLeft w:val="0"/>
      <w:marRight w:val="0"/>
      <w:marTop w:val="0"/>
      <w:marBottom w:val="0"/>
      <w:divBdr>
        <w:top w:val="none" w:sz="0" w:space="0" w:color="auto"/>
        <w:left w:val="none" w:sz="0" w:space="0" w:color="auto"/>
        <w:bottom w:val="none" w:sz="0" w:space="0" w:color="auto"/>
        <w:right w:val="none" w:sz="0" w:space="0" w:color="auto"/>
      </w:divBdr>
    </w:div>
    <w:div w:id="180164166">
      <w:bodyDiv w:val="1"/>
      <w:marLeft w:val="0"/>
      <w:marRight w:val="0"/>
      <w:marTop w:val="0"/>
      <w:marBottom w:val="0"/>
      <w:divBdr>
        <w:top w:val="none" w:sz="0" w:space="0" w:color="auto"/>
        <w:left w:val="none" w:sz="0" w:space="0" w:color="auto"/>
        <w:bottom w:val="none" w:sz="0" w:space="0" w:color="auto"/>
        <w:right w:val="none" w:sz="0" w:space="0" w:color="auto"/>
      </w:divBdr>
    </w:div>
    <w:div w:id="294675495">
      <w:bodyDiv w:val="1"/>
      <w:marLeft w:val="0"/>
      <w:marRight w:val="0"/>
      <w:marTop w:val="0"/>
      <w:marBottom w:val="0"/>
      <w:divBdr>
        <w:top w:val="none" w:sz="0" w:space="0" w:color="auto"/>
        <w:left w:val="none" w:sz="0" w:space="0" w:color="auto"/>
        <w:bottom w:val="none" w:sz="0" w:space="0" w:color="auto"/>
        <w:right w:val="none" w:sz="0" w:space="0" w:color="auto"/>
      </w:divBdr>
    </w:div>
    <w:div w:id="324405339">
      <w:bodyDiv w:val="1"/>
      <w:marLeft w:val="0"/>
      <w:marRight w:val="0"/>
      <w:marTop w:val="0"/>
      <w:marBottom w:val="0"/>
      <w:divBdr>
        <w:top w:val="none" w:sz="0" w:space="0" w:color="auto"/>
        <w:left w:val="none" w:sz="0" w:space="0" w:color="auto"/>
        <w:bottom w:val="none" w:sz="0" w:space="0" w:color="auto"/>
        <w:right w:val="none" w:sz="0" w:space="0" w:color="auto"/>
      </w:divBdr>
    </w:div>
    <w:div w:id="444270204">
      <w:bodyDiv w:val="1"/>
      <w:marLeft w:val="0"/>
      <w:marRight w:val="0"/>
      <w:marTop w:val="0"/>
      <w:marBottom w:val="0"/>
      <w:divBdr>
        <w:top w:val="none" w:sz="0" w:space="0" w:color="auto"/>
        <w:left w:val="none" w:sz="0" w:space="0" w:color="auto"/>
        <w:bottom w:val="none" w:sz="0" w:space="0" w:color="auto"/>
        <w:right w:val="none" w:sz="0" w:space="0" w:color="auto"/>
      </w:divBdr>
    </w:div>
    <w:div w:id="576788497">
      <w:bodyDiv w:val="1"/>
      <w:marLeft w:val="0"/>
      <w:marRight w:val="0"/>
      <w:marTop w:val="0"/>
      <w:marBottom w:val="0"/>
      <w:divBdr>
        <w:top w:val="none" w:sz="0" w:space="0" w:color="auto"/>
        <w:left w:val="none" w:sz="0" w:space="0" w:color="auto"/>
        <w:bottom w:val="none" w:sz="0" w:space="0" w:color="auto"/>
        <w:right w:val="none" w:sz="0" w:space="0" w:color="auto"/>
      </w:divBdr>
    </w:div>
    <w:div w:id="582301381">
      <w:bodyDiv w:val="1"/>
      <w:marLeft w:val="0"/>
      <w:marRight w:val="0"/>
      <w:marTop w:val="0"/>
      <w:marBottom w:val="0"/>
      <w:divBdr>
        <w:top w:val="none" w:sz="0" w:space="0" w:color="auto"/>
        <w:left w:val="none" w:sz="0" w:space="0" w:color="auto"/>
        <w:bottom w:val="none" w:sz="0" w:space="0" w:color="auto"/>
        <w:right w:val="none" w:sz="0" w:space="0" w:color="auto"/>
      </w:divBdr>
    </w:div>
    <w:div w:id="592669449">
      <w:bodyDiv w:val="1"/>
      <w:marLeft w:val="0"/>
      <w:marRight w:val="0"/>
      <w:marTop w:val="0"/>
      <w:marBottom w:val="0"/>
      <w:divBdr>
        <w:top w:val="none" w:sz="0" w:space="0" w:color="auto"/>
        <w:left w:val="none" w:sz="0" w:space="0" w:color="auto"/>
        <w:bottom w:val="none" w:sz="0" w:space="0" w:color="auto"/>
        <w:right w:val="none" w:sz="0" w:space="0" w:color="auto"/>
      </w:divBdr>
    </w:div>
    <w:div w:id="656110313">
      <w:bodyDiv w:val="1"/>
      <w:marLeft w:val="0"/>
      <w:marRight w:val="0"/>
      <w:marTop w:val="0"/>
      <w:marBottom w:val="0"/>
      <w:divBdr>
        <w:top w:val="none" w:sz="0" w:space="0" w:color="auto"/>
        <w:left w:val="none" w:sz="0" w:space="0" w:color="auto"/>
        <w:bottom w:val="none" w:sz="0" w:space="0" w:color="auto"/>
        <w:right w:val="none" w:sz="0" w:space="0" w:color="auto"/>
      </w:divBdr>
    </w:div>
    <w:div w:id="792402066">
      <w:bodyDiv w:val="1"/>
      <w:marLeft w:val="0"/>
      <w:marRight w:val="0"/>
      <w:marTop w:val="0"/>
      <w:marBottom w:val="0"/>
      <w:divBdr>
        <w:top w:val="none" w:sz="0" w:space="0" w:color="auto"/>
        <w:left w:val="none" w:sz="0" w:space="0" w:color="auto"/>
        <w:bottom w:val="none" w:sz="0" w:space="0" w:color="auto"/>
        <w:right w:val="none" w:sz="0" w:space="0" w:color="auto"/>
      </w:divBdr>
    </w:div>
    <w:div w:id="800653742">
      <w:bodyDiv w:val="1"/>
      <w:marLeft w:val="0"/>
      <w:marRight w:val="0"/>
      <w:marTop w:val="0"/>
      <w:marBottom w:val="0"/>
      <w:divBdr>
        <w:top w:val="none" w:sz="0" w:space="0" w:color="auto"/>
        <w:left w:val="none" w:sz="0" w:space="0" w:color="auto"/>
        <w:bottom w:val="none" w:sz="0" w:space="0" w:color="auto"/>
        <w:right w:val="none" w:sz="0" w:space="0" w:color="auto"/>
      </w:divBdr>
    </w:div>
    <w:div w:id="921110491">
      <w:bodyDiv w:val="1"/>
      <w:marLeft w:val="0"/>
      <w:marRight w:val="0"/>
      <w:marTop w:val="0"/>
      <w:marBottom w:val="0"/>
      <w:divBdr>
        <w:top w:val="none" w:sz="0" w:space="0" w:color="auto"/>
        <w:left w:val="none" w:sz="0" w:space="0" w:color="auto"/>
        <w:bottom w:val="none" w:sz="0" w:space="0" w:color="auto"/>
        <w:right w:val="none" w:sz="0" w:space="0" w:color="auto"/>
      </w:divBdr>
    </w:div>
    <w:div w:id="945885472">
      <w:bodyDiv w:val="1"/>
      <w:marLeft w:val="0"/>
      <w:marRight w:val="0"/>
      <w:marTop w:val="0"/>
      <w:marBottom w:val="0"/>
      <w:divBdr>
        <w:top w:val="none" w:sz="0" w:space="0" w:color="auto"/>
        <w:left w:val="none" w:sz="0" w:space="0" w:color="auto"/>
        <w:bottom w:val="none" w:sz="0" w:space="0" w:color="auto"/>
        <w:right w:val="none" w:sz="0" w:space="0" w:color="auto"/>
      </w:divBdr>
    </w:div>
    <w:div w:id="979111769">
      <w:bodyDiv w:val="1"/>
      <w:marLeft w:val="0"/>
      <w:marRight w:val="0"/>
      <w:marTop w:val="0"/>
      <w:marBottom w:val="0"/>
      <w:divBdr>
        <w:top w:val="none" w:sz="0" w:space="0" w:color="auto"/>
        <w:left w:val="none" w:sz="0" w:space="0" w:color="auto"/>
        <w:bottom w:val="none" w:sz="0" w:space="0" w:color="auto"/>
        <w:right w:val="none" w:sz="0" w:space="0" w:color="auto"/>
      </w:divBdr>
    </w:div>
    <w:div w:id="1008142897">
      <w:bodyDiv w:val="1"/>
      <w:marLeft w:val="0"/>
      <w:marRight w:val="0"/>
      <w:marTop w:val="0"/>
      <w:marBottom w:val="0"/>
      <w:divBdr>
        <w:top w:val="none" w:sz="0" w:space="0" w:color="auto"/>
        <w:left w:val="none" w:sz="0" w:space="0" w:color="auto"/>
        <w:bottom w:val="none" w:sz="0" w:space="0" w:color="auto"/>
        <w:right w:val="none" w:sz="0" w:space="0" w:color="auto"/>
      </w:divBdr>
    </w:div>
    <w:div w:id="1144548880">
      <w:bodyDiv w:val="1"/>
      <w:marLeft w:val="0"/>
      <w:marRight w:val="0"/>
      <w:marTop w:val="0"/>
      <w:marBottom w:val="0"/>
      <w:divBdr>
        <w:top w:val="none" w:sz="0" w:space="0" w:color="auto"/>
        <w:left w:val="none" w:sz="0" w:space="0" w:color="auto"/>
        <w:bottom w:val="none" w:sz="0" w:space="0" w:color="auto"/>
        <w:right w:val="none" w:sz="0" w:space="0" w:color="auto"/>
      </w:divBdr>
    </w:div>
    <w:div w:id="1221091916">
      <w:bodyDiv w:val="1"/>
      <w:marLeft w:val="0"/>
      <w:marRight w:val="0"/>
      <w:marTop w:val="0"/>
      <w:marBottom w:val="0"/>
      <w:divBdr>
        <w:top w:val="none" w:sz="0" w:space="0" w:color="auto"/>
        <w:left w:val="none" w:sz="0" w:space="0" w:color="auto"/>
        <w:bottom w:val="none" w:sz="0" w:space="0" w:color="auto"/>
        <w:right w:val="none" w:sz="0" w:space="0" w:color="auto"/>
      </w:divBdr>
    </w:div>
    <w:div w:id="1272317023">
      <w:bodyDiv w:val="1"/>
      <w:marLeft w:val="0"/>
      <w:marRight w:val="0"/>
      <w:marTop w:val="0"/>
      <w:marBottom w:val="0"/>
      <w:divBdr>
        <w:top w:val="none" w:sz="0" w:space="0" w:color="auto"/>
        <w:left w:val="none" w:sz="0" w:space="0" w:color="auto"/>
        <w:bottom w:val="none" w:sz="0" w:space="0" w:color="auto"/>
        <w:right w:val="none" w:sz="0" w:space="0" w:color="auto"/>
      </w:divBdr>
    </w:div>
    <w:div w:id="1703482686">
      <w:bodyDiv w:val="1"/>
      <w:marLeft w:val="0"/>
      <w:marRight w:val="0"/>
      <w:marTop w:val="0"/>
      <w:marBottom w:val="0"/>
      <w:divBdr>
        <w:top w:val="none" w:sz="0" w:space="0" w:color="auto"/>
        <w:left w:val="none" w:sz="0" w:space="0" w:color="auto"/>
        <w:bottom w:val="none" w:sz="0" w:space="0" w:color="auto"/>
        <w:right w:val="none" w:sz="0" w:space="0" w:color="auto"/>
      </w:divBdr>
    </w:div>
    <w:div w:id="1779179685">
      <w:bodyDiv w:val="1"/>
      <w:marLeft w:val="0"/>
      <w:marRight w:val="0"/>
      <w:marTop w:val="0"/>
      <w:marBottom w:val="0"/>
      <w:divBdr>
        <w:top w:val="none" w:sz="0" w:space="0" w:color="auto"/>
        <w:left w:val="none" w:sz="0" w:space="0" w:color="auto"/>
        <w:bottom w:val="none" w:sz="0" w:space="0" w:color="auto"/>
        <w:right w:val="none" w:sz="0" w:space="0" w:color="auto"/>
      </w:divBdr>
    </w:div>
    <w:div w:id="1880899354">
      <w:bodyDiv w:val="1"/>
      <w:marLeft w:val="0"/>
      <w:marRight w:val="0"/>
      <w:marTop w:val="0"/>
      <w:marBottom w:val="0"/>
      <w:divBdr>
        <w:top w:val="none" w:sz="0" w:space="0" w:color="auto"/>
        <w:left w:val="none" w:sz="0" w:space="0" w:color="auto"/>
        <w:bottom w:val="none" w:sz="0" w:space="0" w:color="auto"/>
        <w:right w:val="none" w:sz="0" w:space="0" w:color="auto"/>
      </w:divBdr>
    </w:div>
    <w:div w:id="196511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egan.Becka@asu.edu"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60407-0242-4B3F-938D-102AF2E3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UTO</Company>
  <LinksUpToDate>false</LinksUpToDate>
  <CharactersWithSpaces>2690</CharactersWithSpaces>
  <SharedDoc>false</SharedDoc>
  <HLinks>
    <vt:vector size="30" baseType="variant">
      <vt:variant>
        <vt:i4>6422551</vt:i4>
      </vt:variant>
      <vt:variant>
        <vt:i4>12</vt:i4>
      </vt:variant>
      <vt:variant>
        <vt:i4>0</vt:i4>
      </vt:variant>
      <vt:variant>
        <vt:i4>5</vt:i4>
      </vt:variant>
      <vt:variant>
        <vt:lpwstr>mailto:Megan.Becka@asu.edu</vt:lpwstr>
      </vt:variant>
      <vt:variant>
        <vt:lpwstr/>
      </vt:variant>
      <vt:variant>
        <vt:i4>4063342</vt:i4>
      </vt:variant>
      <vt:variant>
        <vt:i4>9</vt:i4>
      </vt:variant>
      <vt:variant>
        <vt:i4>0</vt:i4>
      </vt:variant>
      <vt:variant>
        <vt:i4>5</vt:i4>
      </vt:variant>
      <vt:variant>
        <vt:lpwstr>https://azregents.asu.edu/audit/AuditCommitteeAgendaBooks/2010-08-05-Audit-Committee-Meeting-Agenda.pdf</vt:lpwstr>
      </vt:variant>
      <vt:variant>
        <vt:lpwstr/>
      </vt:variant>
      <vt:variant>
        <vt:i4>5046347</vt:i4>
      </vt:variant>
      <vt:variant>
        <vt:i4>6</vt:i4>
      </vt:variant>
      <vt:variant>
        <vt:i4>0</vt:i4>
      </vt:variant>
      <vt:variant>
        <vt:i4>5</vt:i4>
      </vt:variant>
      <vt:variant>
        <vt:lpwstr>http://www.asu.edu/admin/</vt:lpwstr>
      </vt:variant>
      <vt:variant>
        <vt:lpwstr/>
      </vt:variant>
      <vt:variant>
        <vt:i4>4587600</vt:i4>
      </vt:variant>
      <vt:variant>
        <vt:i4>3</vt:i4>
      </vt:variant>
      <vt:variant>
        <vt:i4>0</vt:i4>
      </vt:variant>
      <vt:variant>
        <vt:i4>5</vt:i4>
      </vt:variant>
      <vt:variant>
        <vt:lpwstr>http://uto.asu.edu/people</vt:lpwstr>
      </vt:variant>
      <vt:variant>
        <vt:lpwstr/>
      </vt:variant>
      <vt:variant>
        <vt:i4>7274592</vt:i4>
      </vt:variant>
      <vt:variant>
        <vt:i4>0</vt:i4>
      </vt:variant>
      <vt:variant>
        <vt:i4>0</vt:i4>
      </vt:variant>
      <vt:variant>
        <vt:i4>5</vt:i4>
      </vt:variant>
      <vt:variant>
        <vt:lpwstr>http://security.arizona.edu/policy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Purchasing and Business Svcs</dc:creator>
  <cp:lastModifiedBy>Megan Becka</cp:lastModifiedBy>
  <cp:revision>2</cp:revision>
  <cp:lastPrinted>2010-08-16T23:45:00Z</cp:lastPrinted>
  <dcterms:created xsi:type="dcterms:W3CDTF">2013-04-24T20:27:00Z</dcterms:created>
  <dcterms:modified xsi:type="dcterms:W3CDTF">2013-04-24T20:27:00Z</dcterms:modified>
</cp:coreProperties>
</file>